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D73520" w14:textId="4632269B" w:rsidR="002C5FF9" w:rsidRPr="002C5FF9" w:rsidRDefault="002C5FF9" w:rsidP="002C5FF9">
      <w:pPr>
        <w:jc w:val="center"/>
        <w:rPr>
          <w:b/>
          <w:color w:val="D5372A"/>
          <w:sz w:val="28"/>
          <w:szCs w:val="28"/>
          <w:lang w:val="es-ES_tradnl"/>
        </w:rPr>
      </w:pPr>
      <w:r w:rsidRPr="002C5FF9">
        <w:rPr>
          <w:b/>
          <w:color w:val="D5372A"/>
          <w:sz w:val="28"/>
          <w:szCs w:val="28"/>
          <w:lang w:val="es-ES_tradnl"/>
        </w:rPr>
        <w:t>Evangelización de la Cultura</w:t>
      </w:r>
    </w:p>
    <w:p w14:paraId="2ABA16FA" w14:textId="77777777" w:rsidR="002C5FF9" w:rsidRDefault="002C5FF9" w:rsidP="00F57070">
      <w:pPr>
        <w:jc w:val="both"/>
        <w:rPr>
          <w:b/>
          <w:lang w:val="es-ES_tradnl"/>
        </w:rPr>
      </w:pPr>
    </w:p>
    <w:p w14:paraId="69AD6362" w14:textId="1B75EBF9" w:rsidR="00F57070" w:rsidRDefault="00F57070" w:rsidP="002C5FF9">
      <w:pPr>
        <w:pStyle w:val="Prrafodelista"/>
        <w:numPr>
          <w:ilvl w:val="0"/>
          <w:numId w:val="3"/>
        </w:numPr>
        <w:jc w:val="both"/>
        <w:rPr>
          <w:b/>
          <w:color w:val="D5372A"/>
          <w:lang w:val="es-ES_tradnl"/>
        </w:rPr>
      </w:pPr>
      <w:r w:rsidRPr="002C5FF9">
        <w:rPr>
          <w:b/>
          <w:color w:val="D5372A"/>
          <w:lang w:val="es-ES_tradnl"/>
        </w:rPr>
        <w:t>¿Qué es Evangelización de la Cultura?</w:t>
      </w:r>
    </w:p>
    <w:p w14:paraId="15EA5E84" w14:textId="3C7B9879" w:rsidR="002C5FF9" w:rsidRDefault="002C5FF9" w:rsidP="002C5FF9">
      <w:pPr>
        <w:jc w:val="both"/>
        <w:rPr>
          <w:b/>
          <w:color w:val="D5372A"/>
          <w:lang w:val="es-ES_tradnl"/>
        </w:rPr>
      </w:pPr>
    </w:p>
    <w:p w14:paraId="6C95318C" w14:textId="7747DD87" w:rsidR="002C5FF9" w:rsidRPr="002C5FF9" w:rsidRDefault="002C5FF9" w:rsidP="002C5FF9">
      <w:pPr>
        <w:jc w:val="both"/>
        <w:rPr>
          <w:b/>
          <w:color w:val="D5372A"/>
          <w:lang w:val="es-ES_tradnl"/>
        </w:rPr>
      </w:pPr>
      <w:r>
        <w:rPr>
          <w:b/>
          <w:noProof/>
          <w:color w:val="D5372A"/>
          <w:lang w:val="es-ES_tradnl"/>
        </w:rPr>
        <w:drawing>
          <wp:inline distT="0" distB="0" distL="0" distR="0" wp14:anchorId="06A16F54" wp14:editId="7C918FD5">
            <wp:extent cx="5486400" cy="17297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1729740"/>
                    </a:xfrm>
                    <a:prstGeom prst="rect">
                      <a:avLst/>
                    </a:prstGeom>
                    <a:noFill/>
                    <a:ln>
                      <a:noFill/>
                    </a:ln>
                  </pic:spPr>
                </pic:pic>
              </a:graphicData>
            </a:graphic>
          </wp:inline>
        </w:drawing>
      </w:r>
    </w:p>
    <w:p w14:paraId="3BCA9F50" w14:textId="77777777" w:rsidR="001D1ED8" w:rsidRPr="00C42A98" w:rsidRDefault="001D1ED8" w:rsidP="00F57070">
      <w:pPr>
        <w:jc w:val="both"/>
        <w:rPr>
          <w:b/>
          <w:lang w:val="es-ES_tradnl"/>
        </w:rPr>
      </w:pPr>
    </w:p>
    <w:p w14:paraId="674E8B70" w14:textId="77777777" w:rsidR="00F57070" w:rsidRPr="00C42A98" w:rsidRDefault="00F57070" w:rsidP="00F57070">
      <w:pPr>
        <w:jc w:val="both"/>
        <w:rPr>
          <w:lang w:val="es-ES_tradnl"/>
        </w:rPr>
      </w:pPr>
      <w:r w:rsidRPr="00C42A98">
        <w:rPr>
          <w:lang w:val="es-ES_tradnl"/>
        </w:rPr>
        <w:t>Los destinatarios de la evangelización son propiamente hablando las personas. Sólo una persona puede hacer un acto de fe y adherirse a Jesucristo. Sin embargo, luego del Concilio Vaticano II</w:t>
      </w:r>
      <w:r>
        <w:rPr>
          <w:lang w:val="es-ES_tradnl"/>
        </w:rPr>
        <w:t xml:space="preserve"> en 1965</w:t>
      </w:r>
      <w:r w:rsidRPr="00C42A98">
        <w:rPr>
          <w:lang w:val="es-ES_tradnl"/>
        </w:rPr>
        <w:t>, la Iglesia se ha comprometido en un nuevo diálogo con el mundo moderno y sus culturas</w:t>
      </w:r>
      <w:r>
        <w:rPr>
          <w:lang w:val="es-ES_tradnl"/>
        </w:rPr>
        <w:t>. P</w:t>
      </w:r>
      <w:r w:rsidRPr="00C42A98">
        <w:rPr>
          <w:lang w:val="es-ES_tradnl"/>
        </w:rPr>
        <w:t xml:space="preserve">or eso se habla hoy de </w:t>
      </w:r>
      <w:r w:rsidRPr="00C42A98">
        <w:rPr>
          <w:i/>
          <w:iCs/>
          <w:lang w:val="es-ES_tradnl"/>
        </w:rPr>
        <w:t>evangelizar la cultura</w:t>
      </w:r>
      <w:r w:rsidRPr="00C42A98">
        <w:rPr>
          <w:lang w:val="es-ES_tradnl"/>
        </w:rPr>
        <w:t xml:space="preserve">. Hay muchos modos de definir "cultura", nosotros la entenderemos como a la comunidad humana que, abarcando convicciones, valores y tradiciones comunes, constituye un espacio vital para que la persona pueda descubrir y desplegar su identidad. Por esto se puede hablar hoy de "cultura de jóvenes", "cultura </w:t>
      </w:r>
      <w:proofErr w:type="spellStart"/>
      <w:r w:rsidRPr="00C42A98">
        <w:rPr>
          <w:lang w:val="es-ES_tradnl"/>
        </w:rPr>
        <w:t>facebook</w:t>
      </w:r>
      <w:proofErr w:type="spellEnd"/>
      <w:r w:rsidRPr="00C42A98">
        <w:rPr>
          <w:lang w:val="es-ES_tradnl"/>
        </w:rPr>
        <w:t xml:space="preserve">", "cultura culinaria", "cultura de la moda", "cultura familiar", "cultura laboral", "cultura deportiva", etc.   </w:t>
      </w:r>
    </w:p>
    <w:p w14:paraId="4B483D8D" w14:textId="77777777" w:rsidR="00F57070" w:rsidRPr="00C42A98" w:rsidRDefault="00F57070" w:rsidP="00F57070">
      <w:pPr>
        <w:jc w:val="both"/>
        <w:rPr>
          <w:lang w:val="es-ES_tradnl"/>
        </w:rPr>
      </w:pPr>
    </w:p>
    <w:p w14:paraId="2D6E1959" w14:textId="2A35EF38" w:rsidR="00F57070" w:rsidRDefault="00F57070" w:rsidP="00F57070">
      <w:pPr>
        <w:jc w:val="both"/>
        <w:rPr>
          <w:lang w:val="es-ES_tradnl"/>
        </w:rPr>
      </w:pPr>
      <w:r w:rsidRPr="00C42A98">
        <w:rPr>
          <w:lang w:val="es-ES_tradnl"/>
        </w:rPr>
        <w:t xml:space="preserve">La cultura tiene un poder enorme. Moldea al hombre, hundiendo sus raíces en lo más profundo del mismo, ayudándolo a descubrir y amar los valores que la realidad le ofrece. La cultura es compleja y dinámica, se trata de un tejido vivo de relaciones con Dios, uno mismo y el prójimo que se desarrolla a lo largo del tiempo y </w:t>
      </w:r>
      <w:r>
        <w:rPr>
          <w:lang w:val="es-ES_tradnl"/>
        </w:rPr>
        <w:t>d</w:t>
      </w:r>
      <w:r w:rsidRPr="00C42A98">
        <w:rPr>
          <w:lang w:val="es-ES_tradnl"/>
        </w:rPr>
        <w:t>el espacio</w:t>
      </w:r>
      <w:r>
        <w:rPr>
          <w:lang w:val="es-ES_tradnl"/>
        </w:rPr>
        <w:t>,</w:t>
      </w:r>
      <w:r w:rsidRPr="00C42A98">
        <w:rPr>
          <w:lang w:val="es-ES_tradnl"/>
        </w:rPr>
        <w:t xml:space="preserve"> </w:t>
      </w:r>
      <w:r>
        <w:rPr>
          <w:lang w:val="es-ES_tradnl"/>
        </w:rPr>
        <w:t>ayudando a</w:t>
      </w:r>
      <w:r w:rsidRPr="00C42A98">
        <w:rPr>
          <w:lang w:val="es-ES_tradnl"/>
        </w:rPr>
        <w:t xml:space="preserve"> que la persona crezca en su semejanza con Dios. Con San Juan Pablo II queremos afirmar que sólo merece verdaderamente el nombre de "cultura" aquello que realmente ayuda a la persona a alcanzar su plena humanidad, aquel espacio donde «el hombre se hace más hombre, es más, accede más al ser». Según esto, habrá que discernir atentamente qué realidades son verdaderamente “culturales”</w:t>
      </w:r>
      <w:r>
        <w:rPr>
          <w:lang w:val="es-ES_tradnl"/>
        </w:rPr>
        <w:t xml:space="preserve"> (</w:t>
      </w:r>
      <w:r w:rsidRPr="00C42A98">
        <w:rPr>
          <w:lang w:val="es-ES_tradnl"/>
        </w:rPr>
        <w:t>en tanto "</w:t>
      </w:r>
      <w:r>
        <w:rPr>
          <w:lang w:val="es-ES_tradnl"/>
        </w:rPr>
        <w:t>cultivan</w:t>
      </w:r>
      <w:r w:rsidRPr="00C42A98">
        <w:rPr>
          <w:lang w:val="es-ES_tradnl"/>
        </w:rPr>
        <w:t>"</w:t>
      </w:r>
      <w:r w:rsidRPr="00C42A98">
        <w:rPr>
          <w:rStyle w:val="Refdenotaalpie"/>
          <w:lang w:val="es-ES_tradnl"/>
        </w:rPr>
        <w:footnoteReference w:id="1"/>
      </w:r>
      <w:r w:rsidRPr="00C42A98">
        <w:rPr>
          <w:lang w:val="es-ES_tradnl"/>
        </w:rPr>
        <w:t xml:space="preserve"> al hombre</w:t>
      </w:r>
      <w:r>
        <w:rPr>
          <w:lang w:val="es-ES_tradnl"/>
        </w:rPr>
        <w:t>)</w:t>
      </w:r>
      <w:r w:rsidRPr="00C42A98">
        <w:rPr>
          <w:lang w:val="es-ES_tradnl"/>
        </w:rPr>
        <w:t xml:space="preserve"> y cuáles son aparentemente </w:t>
      </w:r>
      <w:proofErr w:type="gramStart"/>
      <w:r w:rsidRPr="00C42A98">
        <w:rPr>
          <w:lang w:val="es-ES_tradnl"/>
        </w:rPr>
        <w:t>culturales</w:t>
      </w:r>
      <w:proofErr w:type="gramEnd"/>
      <w:r w:rsidRPr="00C42A98">
        <w:rPr>
          <w:lang w:val="es-ES_tradnl"/>
        </w:rPr>
        <w:t xml:space="preserve"> pero en realidad son más bien anti-cultura. </w:t>
      </w:r>
    </w:p>
    <w:p w14:paraId="72270D0F" w14:textId="72C32B13" w:rsidR="002C5FF9" w:rsidRDefault="002C5FF9" w:rsidP="00F57070">
      <w:pPr>
        <w:jc w:val="both"/>
        <w:rPr>
          <w:lang w:val="es-ES_tradnl"/>
        </w:rPr>
      </w:pPr>
    </w:p>
    <w:p w14:paraId="44585C62" w14:textId="0CDCE569" w:rsidR="002C5FF9" w:rsidRDefault="002C5FF9" w:rsidP="00F57070">
      <w:pPr>
        <w:jc w:val="both"/>
        <w:rPr>
          <w:lang w:val="es-ES_tradnl"/>
        </w:rPr>
      </w:pPr>
    </w:p>
    <w:p w14:paraId="11599D67" w14:textId="35F82AFF" w:rsidR="002C5FF9" w:rsidRDefault="002C5FF9" w:rsidP="00F57070">
      <w:pPr>
        <w:jc w:val="both"/>
        <w:rPr>
          <w:lang w:val="es-ES_tradnl"/>
        </w:rPr>
      </w:pPr>
    </w:p>
    <w:p w14:paraId="0C96436B" w14:textId="77777777" w:rsidR="002C5FF9" w:rsidRPr="00C42A98" w:rsidRDefault="002C5FF9" w:rsidP="00F57070">
      <w:pPr>
        <w:jc w:val="both"/>
        <w:rPr>
          <w:lang w:val="es-ES_tradnl"/>
        </w:rPr>
      </w:pPr>
    </w:p>
    <w:p w14:paraId="73CF3DFA" w14:textId="77777777" w:rsidR="00F57070" w:rsidRPr="00C42A98" w:rsidRDefault="00F57070" w:rsidP="00F57070">
      <w:pPr>
        <w:jc w:val="both"/>
        <w:rPr>
          <w:lang w:val="es-ES_tradnl"/>
        </w:rPr>
      </w:pPr>
      <w:r w:rsidRPr="00C42A98">
        <w:rPr>
          <w:lang w:val="es-ES_tradnl"/>
        </w:rPr>
        <w:t xml:space="preserve"> </w:t>
      </w:r>
    </w:p>
    <w:p w14:paraId="70898712" w14:textId="77777777" w:rsidR="00F57070" w:rsidRPr="00C42A98" w:rsidRDefault="00F57070" w:rsidP="00F57070">
      <w:pPr>
        <w:jc w:val="both"/>
        <w:rPr>
          <w:lang w:val="es-ES_tradnl"/>
        </w:rPr>
      </w:pPr>
    </w:p>
    <w:p w14:paraId="670FA311" w14:textId="7BA51DFC" w:rsidR="00F57070" w:rsidRDefault="00F57070" w:rsidP="002C5FF9">
      <w:pPr>
        <w:pStyle w:val="Prrafodelista"/>
        <w:numPr>
          <w:ilvl w:val="0"/>
          <w:numId w:val="3"/>
        </w:numPr>
        <w:jc w:val="both"/>
        <w:rPr>
          <w:b/>
          <w:color w:val="D5372A"/>
          <w:lang w:val="es-ES_tradnl"/>
        </w:rPr>
      </w:pPr>
      <w:r w:rsidRPr="002C5FF9">
        <w:rPr>
          <w:b/>
          <w:color w:val="D5372A"/>
          <w:lang w:val="es-ES_tradnl"/>
        </w:rPr>
        <w:lastRenderedPageBreak/>
        <w:t>Descubrir el resplandor de la verdad, la bondad y la belleza en tu cultura</w:t>
      </w:r>
    </w:p>
    <w:p w14:paraId="087C3CA5" w14:textId="7FA525DC" w:rsidR="002C5FF9" w:rsidRDefault="002C5FF9" w:rsidP="002C5FF9">
      <w:pPr>
        <w:jc w:val="both"/>
        <w:rPr>
          <w:b/>
          <w:color w:val="D5372A"/>
          <w:lang w:val="es-ES_tradnl"/>
        </w:rPr>
      </w:pPr>
    </w:p>
    <w:p w14:paraId="7DAA5E8E" w14:textId="4CD0D9CE" w:rsidR="002C5FF9" w:rsidRPr="002C5FF9" w:rsidRDefault="002C5FF9" w:rsidP="002C5FF9">
      <w:pPr>
        <w:jc w:val="both"/>
        <w:rPr>
          <w:b/>
          <w:color w:val="D5372A"/>
          <w:lang w:val="es-ES_tradnl"/>
        </w:rPr>
      </w:pPr>
      <w:r>
        <w:rPr>
          <w:b/>
          <w:noProof/>
          <w:color w:val="D5372A"/>
          <w:lang w:val="es-ES_tradnl"/>
        </w:rPr>
        <w:drawing>
          <wp:inline distT="0" distB="0" distL="0" distR="0" wp14:anchorId="4B086D17" wp14:editId="3D1E41D8">
            <wp:extent cx="5486400" cy="17297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1729740"/>
                    </a:xfrm>
                    <a:prstGeom prst="rect">
                      <a:avLst/>
                    </a:prstGeom>
                    <a:noFill/>
                    <a:ln>
                      <a:noFill/>
                    </a:ln>
                  </pic:spPr>
                </pic:pic>
              </a:graphicData>
            </a:graphic>
          </wp:inline>
        </w:drawing>
      </w:r>
    </w:p>
    <w:p w14:paraId="5DEFA1CF" w14:textId="77777777" w:rsidR="00F57070" w:rsidRPr="00C42A98" w:rsidRDefault="00F57070" w:rsidP="00F57070">
      <w:pPr>
        <w:jc w:val="both"/>
        <w:rPr>
          <w:lang w:val="es-ES_tradnl"/>
        </w:rPr>
      </w:pPr>
    </w:p>
    <w:p w14:paraId="4D1F6BD9" w14:textId="77777777" w:rsidR="00F57070" w:rsidRPr="00C42A98" w:rsidRDefault="00F57070" w:rsidP="00F57070">
      <w:pPr>
        <w:jc w:val="both"/>
        <w:rPr>
          <w:lang w:val="es-ES_tradnl"/>
        </w:rPr>
      </w:pPr>
      <w:r>
        <w:rPr>
          <w:lang w:val="es-ES_tradnl"/>
        </w:rPr>
        <w:t>Toda la creación está sellada en diversos grados por los siguientes atributos que Dios le ha participado:</w:t>
      </w:r>
      <w:r w:rsidRPr="00C42A98">
        <w:rPr>
          <w:lang w:val="es-ES_tradnl"/>
        </w:rPr>
        <w:t xml:space="preserve"> </w:t>
      </w:r>
      <w:r w:rsidRPr="00F57070">
        <w:rPr>
          <w:b/>
          <w:lang w:val="es-ES_tradnl"/>
        </w:rPr>
        <w:t>la verdad, la bondad, y la belleza</w:t>
      </w:r>
      <w:r>
        <w:rPr>
          <w:rStyle w:val="Refdenotaalpie"/>
          <w:lang w:val="es-ES_tradnl"/>
        </w:rPr>
        <w:footnoteReference w:id="2"/>
      </w:r>
      <w:r>
        <w:rPr>
          <w:lang w:val="es-ES_tradnl"/>
        </w:rPr>
        <w:t xml:space="preserve">. Se les conoce como </w:t>
      </w:r>
      <w:r w:rsidRPr="00C42A98">
        <w:rPr>
          <w:lang w:val="es-ES_tradnl"/>
        </w:rPr>
        <w:t>"</w:t>
      </w:r>
      <w:r>
        <w:rPr>
          <w:lang w:val="es-ES_tradnl"/>
        </w:rPr>
        <w:t>trascendentales</w:t>
      </w:r>
      <w:r w:rsidRPr="00C42A98">
        <w:rPr>
          <w:lang w:val="es-ES_tradnl"/>
        </w:rPr>
        <w:t>"</w:t>
      </w:r>
      <w:r>
        <w:rPr>
          <w:lang w:val="es-ES_tradnl"/>
        </w:rPr>
        <w:t xml:space="preserve"> justamente porque Dios ha querido compartirlos con su creación y en este sentido lo trascienden, desbordan los confines de su divinidad.</w:t>
      </w:r>
      <w:r>
        <w:rPr>
          <w:rStyle w:val="Refdenotaalpie"/>
          <w:lang w:val="es-ES_tradnl"/>
        </w:rPr>
        <w:footnoteReference w:id="3"/>
      </w:r>
      <w:r>
        <w:rPr>
          <w:lang w:val="es-ES_tradnl"/>
        </w:rPr>
        <w:t xml:space="preserve"> Esta es una muy buena noticia porque significa dos cosas valiosísimas: la primera es que l</w:t>
      </w:r>
      <w:r w:rsidRPr="00C42A98">
        <w:rPr>
          <w:lang w:val="es-ES_tradnl"/>
        </w:rPr>
        <w:t xml:space="preserve">a razón </w:t>
      </w:r>
      <w:r>
        <w:rPr>
          <w:lang w:val="es-ES_tradnl"/>
        </w:rPr>
        <w:t>humana</w:t>
      </w:r>
      <w:r w:rsidRPr="00C42A98">
        <w:rPr>
          <w:lang w:val="es-ES_tradnl"/>
        </w:rPr>
        <w:t xml:space="preserve"> puede ascender desde las cosas</w:t>
      </w:r>
      <w:r>
        <w:rPr>
          <w:lang w:val="es-ES_tradnl"/>
        </w:rPr>
        <w:t xml:space="preserve"> creadas hasta el conocimiento de Dios</w:t>
      </w:r>
      <w:r>
        <w:rPr>
          <w:rStyle w:val="Refdenotaalpie"/>
          <w:lang w:val="es-ES_tradnl"/>
        </w:rPr>
        <w:footnoteReference w:id="4"/>
      </w:r>
      <w:r>
        <w:rPr>
          <w:lang w:val="es-ES_tradnl"/>
        </w:rPr>
        <w:t xml:space="preserve"> (un conocimiento parcial pero cierto). ¡Existe un camino para conocer a Dios y el hombre es capaz de recorrerlo! La segunda noticia es que al haber sido creado a imagen y semejanza de Dios el hombre posee una tendencia intrínseca a desarrollarse buscando estos trascendentales. Los ansía como atraído magnéticamente, con una sed muchas veces ardiente, lo sepa o no</w:t>
      </w:r>
      <w:r>
        <w:rPr>
          <w:rStyle w:val="Refdenotaalpie"/>
          <w:lang w:val="es-ES_tradnl"/>
        </w:rPr>
        <w:footnoteReference w:id="5"/>
      </w:r>
      <w:r>
        <w:rPr>
          <w:lang w:val="es-ES_tradnl"/>
        </w:rPr>
        <w:t>.</w:t>
      </w:r>
      <w:r w:rsidRPr="00C42A98">
        <w:rPr>
          <w:lang w:val="es-ES_tradnl"/>
        </w:rPr>
        <w:t xml:space="preserve"> </w:t>
      </w:r>
    </w:p>
    <w:p w14:paraId="49794204" w14:textId="77777777" w:rsidR="00F57070" w:rsidRDefault="00F57070" w:rsidP="00F57070">
      <w:pPr>
        <w:jc w:val="both"/>
        <w:rPr>
          <w:lang w:val="es-ES_tradnl"/>
        </w:rPr>
      </w:pPr>
    </w:p>
    <w:p w14:paraId="4BE679A8" w14:textId="77777777" w:rsidR="00F57070" w:rsidRDefault="00F57070" w:rsidP="00F57070">
      <w:pPr>
        <w:jc w:val="both"/>
        <w:rPr>
          <w:b/>
          <w:lang w:val="es-ES_tradnl"/>
        </w:rPr>
      </w:pPr>
      <w:r>
        <w:rPr>
          <w:lang w:val="es-ES_tradnl"/>
        </w:rPr>
        <w:t xml:space="preserve">Cada cultura se desarrolla entonces </w:t>
      </w:r>
      <w:r w:rsidRPr="00C42A98">
        <w:rPr>
          <w:lang w:val="es-ES_tradnl"/>
        </w:rPr>
        <w:t>a través de la bú</w:t>
      </w:r>
      <w:r>
        <w:rPr>
          <w:lang w:val="es-ES_tradnl"/>
        </w:rPr>
        <w:t>squeda o tendencia de estos</w:t>
      </w:r>
      <w:r w:rsidRPr="00C42A98">
        <w:rPr>
          <w:lang w:val="es-ES_tradnl"/>
        </w:rPr>
        <w:t xml:space="preserve"> tres grandes trascendentales: </w:t>
      </w:r>
      <w:r w:rsidRPr="00C42A98">
        <w:rPr>
          <w:b/>
          <w:lang w:val="es-ES_tradnl"/>
        </w:rPr>
        <w:t>verdad</w:t>
      </w:r>
      <w:r>
        <w:rPr>
          <w:b/>
          <w:lang w:val="es-ES_tradnl"/>
        </w:rPr>
        <w:t>, bondad</w:t>
      </w:r>
      <w:r w:rsidRPr="00C42A98">
        <w:rPr>
          <w:b/>
          <w:lang w:val="es-ES_tradnl"/>
        </w:rPr>
        <w:t xml:space="preserve"> y belleza.</w:t>
      </w:r>
    </w:p>
    <w:p w14:paraId="63D5F294" w14:textId="77777777" w:rsidR="00F57070" w:rsidRPr="00C42A98" w:rsidRDefault="00F57070" w:rsidP="00F57070">
      <w:pPr>
        <w:jc w:val="both"/>
        <w:rPr>
          <w:lang w:val="es-ES_tradnl"/>
        </w:rPr>
      </w:pPr>
    </w:p>
    <w:p w14:paraId="21C7FBB9" w14:textId="77777777" w:rsidR="00F57070" w:rsidRDefault="00F57070" w:rsidP="00F57070">
      <w:pPr>
        <w:jc w:val="both"/>
        <w:rPr>
          <w:lang w:val="es-ES_tradnl"/>
        </w:rPr>
      </w:pPr>
      <w:r>
        <w:rPr>
          <w:lang w:val="es-ES_tradnl"/>
        </w:rPr>
        <w:t>Algunos ejemplos nos pueden ayudar: las i</w:t>
      </w:r>
      <w:r w:rsidRPr="00C42A98">
        <w:rPr>
          <w:lang w:val="es-ES_tradnl"/>
        </w:rPr>
        <w:t>nst</w:t>
      </w:r>
      <w:r>
        <w:rPr>
          <w:lang w:val="es-ES_tradnl"/>
        </w:rPr>
        <w:t xml:space="preserve">ituciones políticas, jurídicas o </w:t>
      </w:r>
      <w:r w:rsidRPr="00C42A98">
        <w:rPr>
          <w:lang w:val="es-ES_tradnl"/>
        </w:rPr>
        <w:t xml:space="preserve">legales </w:t>
      </w:r>
      <w:r>
        <w:rPr>
          <w:lang w:val="es-ES_tradnl"/>
        </w:rPr>
        <w:t>están caracterizadas por la bús</w:t>
      </w:r>
      <w:r w:rsidRPr="00C42A98">
        <w:rPr>
          <w:lang w:val="es-ES_tradnl"/>
        </w:rPr>
        <w:t xml:space="preserve">queda de </w:t>
      </w:r>
      <w:r>
        <w:rPr>
          <w:lang w:val="es-ES_tradnl"/>
        </w:rPr>
        <w:t>lo</w:t>
      </w:r>
      <w:r w:rsidRPr="00C42A98">
        <w:rPr>
          <w:lang w:val="es-ES_tradnl"/>
        </w:rPr>
        <w:t xml:space="preserve"> moralmente </w:t>
      </w:r>
      <w:r w:rsidRPr="00F57070">
        <w:rPr>
          <w:b/>
          <w:lang w:val="es-ES_tradnl"/>
        </w:rPr>
        <w:t>bueno</w:t>
      </w:r>
      <w:r w:rsidRPr="00C42A98">
        <w:rPr>
          <w:lang w:val="es-ES_tradnl"/>
        </w:rPr>
        <w:t xml:space="preserve">. </w:t>
      </w:r>
      <w:r>
        <w:rPr>
          <w:lang w:val="es-ES_tradnl"/>
        </w:rPr>
        <w:t xml:space="preserve">Así mismo las organizaciones filantrópicas, ambientalistas o las que buscan promover los derechos de los más desprotegidos. </w:t>
      </w:r>
    </w:p>
    <w:p w14:paraId="1010A786" w14:textId="77777777" w:rsidR="00F57070" w:rsidRDefault="00F57070" w:rsidP="00F57070">
      <w:pPr>
        <w:jc w:val="both"/>
        <w:rPr>
          <w:lang w:val="es-ES_tradnl"/>
        </w:rPr>
      </w:pPr>
    </w:p>
    <w:p w14:paraId="69F785CF" w14:textId="77777777" w:rsidR="00F57070" w:rsidRDefault="00F57070" w:rsidP="00F57070">
      <w:pPr>
        <w:jc w:val="both"/>
        <w:rPr>
          <w:lang w:val="es-ES_tradnl"/>
        </w:rPr>
      </w:pPr>
      <w:r>
        <w:rPr>
          <w:lang w:val="es-ES_tradnl"/>
        </w:rPr>
        <w:t>Por otro lado podemos decir a grandes rasgos que</w:t>
      </w:r>
      <w:r w:rsidRPr="00C42A98">
        <w:rPr>
          <w:lang w:val="es-ES_tradnl"/>
        </w:rPr>
        <w:t xml:space="preserve"> las ciencias, </w:t>
      </w:r>
      <w:r w:rsidR="001D1ED8">
        <w:rPr>
          <w:lang w:val="es-ES_tradnl"/>
        </w:rPr>
        <w:t xml:space="preserve">los centros de investigación, </w:t>
      </w:r>
      <w:r>
        <w:rPr>
          <w:lang w:val="es-ES_tradnl"/>
        </w:rPr>
        <w:t>los diversos medios de comunicación y</w:t>
      </w:r>
      <w:r w:rsidRPr="00C42A98">
        <w:rPr>
          <w:lang w:val="es-ES_tradnl"/>
        </w:rPr>
        <w:t xml:space="preserve"> </w:t>
      </w:r>
      <w:r>
        <w:rPr>
          <w:lang w:val="es-ES_tradnl"/>
        </w:rPr>
        <w:t xml:space="preserve">redes sociales estarán manifestando sobretodo </w:t>
      </w:r>
      <w:r w:rsidR="001D1ED8">
        <w:rPr>
          <w:lang w:val="es-ES_tradnl"/>
        </w:rPr>
        <w:t xml:space="preserve">el apetito por </w:t>
      </w:r>
      <w:r>
        <w:rPr>
          <w:lang w:val="es-ES_tradnl"/>
        </w:rPr>
        <w:t>la</w:t>
      </w:r>
      <w:r w:rsidRPr="00C42A98">
        <w:rPr>
          <w:lang w:val="es-ES_tradnl"/>
        </w:rPr>
        <w:t xml:space="preserve"> </w:t>
      </w:r>
      <w:r>
        <w:rPr>
          <w:lang w:val="es-ES_tradnl"/>
        </w:rPr>
        <w:t xml:space="preserve">búsqueda de la </w:t>
      </w:r>
      <w:r w:rsidRPr="00F57070">
        <w:rPr>
          <w:b/>
          <w:lang w:val="es-ES_tradnl"/>
        </w:rPr>
        <w:t>verdad</w:t>
      </w:r>
      <w:r w:rsidRPr="00C42A98">
        <w:rPr>
          <w:lang w:val="es-ES_tradnl"/>
        </w:rPr>
        <w:t>.</w:t>
      </w:r>
    </w:p>
    <w:p w14:paraId="57D55700" w14:textId="77777777" w:rsidR="00F57070" w:rsidRPr="00C42A98" w:rsidRDefault="00F57070" w:rsidP="00F57070">
      <w:pPr>
        <w:jc w:val="both"/>
        <w:rPr>
          <w:lang w:val="es-ES_tradnl"/>
        </w:rPr>
      </w:pPr>
    </w:p>
    <w:p w14:paraId="2E777E0E" w14:textId="77777777" w:rsidR="00F57070" w:rsidRDefault="00F57070" w:rsidP="00F57070">
      <w:pPr>
        <w:jc w:val="both"/>
        <w:rPr>
          <w:lang w:val="es-ES_tradnl"/>
        </w:rPr>
      </w:pPr>
      <w:r>
        <w:rPr>
          <w:lang w:val="es-ES_tradnl"/>
        </w:rPr>
        <w:lastRenderedPageBreak/>
        <w:t>Finalmente las a</w:t>
      </w:r>
      <w:r w:rsidRPr="00C42A98">
        <w:rPr>
          <w:lang w:val="es-ES_tradnl"/>
        </w:rPr>
        <w:t>rtes</w:t>
      </w:r>
      <w:r>
        <w:rPr>
          <w:lang w:val="es-ES_tradnl"/>
        </w:rPr>
        <w:t xml:space="preserve"> plásticas, escénicas, audiovisuales, la</w:t>
      </w:r>
      <w:r w:rsidRPr="00C42A98">
        <w:rPr>
          <w:lang w:val="es-ES_tradnl"/>
        </w:rPr>
        <w:t xml:space="preserve"> música, </w:t>
      </w:r>
      <w:r>
        <w:rPr>
          <w:lang w:val="es-ES_tradnl"/>
        </w:rPr>
        <w:t xml:space="preserve">la danza, el arte culinario entre otras, estarán motivadas por la búsqueda de la </w:t>
      </w:r>
      <w:r w:rsidRPr="00F57070">
        <w:rPr>
          <w:b/>
          <w:lang w:val="es-ES_tradnl"/>
        </w:rPr>
        <w:t>belleza</w:t>
      </w:r>
      <w:r>
        <w:rPr>
          <w:lang w:val="es-ES_tradnl"/>
        </w:rPr>
        <w:t xml:space="preserve">, lo agradable y armónico. </w:t>
      </w:r>
    </w:p>
    <w:p w14:paraId="392BBDDF" w14:textId="77777777" w:rsidR="00F57070" w:rsidRPr="00C42A98" w:rsidRDefault="00F57070" w:rsidP="00F57070">
      <w:pPr>
        <w:jc w:val="both"/>
        <w:rPr>
          <w:lang w:val="es-ES_tradnl"/>
        </w:rPr>
      </w:pPr>
    </w:p>
    <w:p w14:paraId="5E1FE53C" w14:textId="77777777" w:rsidR="00F57070" w:rsidRPr="00C42A98" w:rsidRDefault="00F57070" w:rsidP="00F57070">
      <w:pPr>
        <w:jc w:val="both"/>
        <w:rPr>
          <w:lang w:val="es-ES_tradnl"/>
        </w:rPr>
      </w:pPr>
      <w:r w:rsidRPr="00C42A98">
        <w:rPr>
          <w:lang w:val="es-ES_tradnl"/>
        </w:rPr>
        <w:t xml:space="preserve">De fondo </w:t>
      </w:r>
      <w:r>
        <w:rPr>
          <w:lang w:val="es-ES_tradnl"/>
        </w:rPr>
        <w:t xml:space="preserve">a </w:t>
      </w:r>
      <w:r w:rsidRPr="00C42A98">
        <w:rPr>
          <w:lang w:val="es-ES_tradnl"/>
        </w:rPr>
        <w:t xml:space="preserve">estas formas culturales </w:t>
      </w:r>
      <w:r>
        <w:rPr>
          <w:lang w:val="es-ES_tradnl"/>
        </w:rPr>
        <w:t xml:space="preserve">subyace </w:t>
      </w:r>
      <w:r w:rsidRPr="00C42A98">
        <w:rPr>
          <w:lang w:val="es-ES_tradnl"/>
        </w:rPr>
        <w:t xml:space="preserve">una </w:t>
      </w:r>
      <w:r w:rsidR="001D1ED8">
        <w:rPr>
          <w:lang w:val="es-ES_tradnl"/>
        </w:rPr>
        <w:t>inclinación hacia una Verdad, una Bondad y una B</w:t>
      </w:r>
      <w:r>
        <w:rPr>
          <w:lang w:val="es-ES_tradnl"/>
        </w:rPr>
        <w:t xml:space="preserve">elleza absoluta e incondicional. A pesar de estar profundamente herida por el pecado, la naturaleza humana </w:t>
      </w:r>
      <w:r w:rsidRPr="00C42A98">
        <w:rPr>
          <w:lang w:val="es-ES_tradnl"/>
        </w:rPr>
        <w:t>mantiene esta orientación</w:t>
      </w:r>
      <w:r>
        <w:rPr>
          <w:lang w:val="es-ES_tradnl"/>
        </w:rPr>
        <w:t xml:space="preserve">. </w:t>
      </w:r>
      <w:r w:rsidRPr="00C42A98">
        <w:rPr>
          <w:lang w:val="es-ES_tradnl"/>
        </w:rPr>
        <w:t>Evangelizar</w:t>
      </w:r>
      <w:r>
        <w:rPr>
          <w:lang w:val="es-ES_tradnl"/>
        </w:rPr>
        <w:t xml:space="preserve"> será ayudar a la gente a descubrir</w:t>
      </w:r>
      <w:r w:rsidRPr="00C42A98">
        <w:rPr>
          <w:lang w:val="es-ES_tradnl"/>
        </w:rPr>
        <w:t xml:space="preserve"> </w:t>
      </w:r>
      <w:r>
        <w:rPr>
          <w:lang w:val="es-ES_tradnl"/>
        </w:rPr>
        <w:t>que Cristo es la plenitud</w:t>
      </w:r>
      <w:r w:rsidRPr="00C42A98">
        <w:rPr>
          <w:lang w:val="es-ES_tradnl"/>
        </w:rPr>
        <w:t xml:space="preserve"> de aquel</w:t>
      </w:r>
      <w:r>
        <w:rPr>
          <w:lang w:val="es-ES_tradnl"/>
        </w:rPr>
        <w:t xml:space="preserve">lo que intuyen y </w:t>
      </w:r>
      <w:r w:rsidR="001D1ED8">
        <w:rPr>
          <w:lang w:val="es-ES_tradnl"/>
        </w:rPr>
        <w:t xml:space="preserve">que </w:t>
      </w:r>
      <w:r>
        <w:rPr>
          <w:lang w:val="es-ES_tradnl"/>
        </w:rPr>
        <w:t>están buscando</w:t>
      </w:r>
      <w:r w:rsidR="001D1ED8">
        <w:rPr>
          <w:lang w:val="es-ES_tradnl"/>
        </w:rPr>
        <w:t>, lo sepan o no</w:t>
      </w:r>
      <w:r>
        <w:rPr>
          <w:lang w:val="es-ES_tradnl"/>
        </w:rPr>
        <w:t xml:space="preserve">. </w:t>
      </w:r>
      <w:r w:rsidR="001D1ED8">
        <w:rPr>
          <w:lang w:val="es-ES_tradnl"/>
        </w:rPr>
        <w:t>En su misión, la I</w:t>
      </w:r>
      <w:r w:rsidRPr="00C42A98">
        <w:rPr>
          <w:lang w:val="es-ES_tradnl"/>
        </w:rPr>
        <w:t xml:space="preserve">glesia ha de proponer, nunca imponer. </w:t>
      </w:r>
      <w:r>
        <w:rPr>
          <w:lang w:val="es-ES_tradnl"/>
        </w:rPr>
        <w:t xml:space="preserve">Si el Señor Jesús es aceptado la cultura particular se eleva y se purifica, podríamos decir que se transfigura. Dios no </w:t>
      </w:r>
      <w:r w:rsidR="001D1ED8">
        <w:rPr>
          <w:lang w:val="es-ES_tradnl"/>
        </w:rPr>
        <w:t>amenaza la cultura del hombre, no compite con ella ni anula a la creatura (como muchos ateos suelen pensar).</w:t>
      </w:r>
      <w:r>
        <w:rPr>
          <w:lang w:val="es-ES_tradnl"/>
        </w:rPr>
        <w:t xml:space="preserve"> </w:t>
      </w:r>
      <w:r w:rsidRPr="00C42A98">
        <w:rPr>
          <w:lang w:val="es-ES_tradnl"/>
        </w:rPr>
        <w:t xml:space="preserve">La gracia </w:t>
      </w:r>
      <w:r w:rsidR="001D1ED8">
        <w:rPr>
          <w:lang w:val="es-ES_tradnl"/>
        </w:rPr>
        <w:t>de Dios viene a</w:t>
      </w:r>
      <w:r w:rsidRPr="00C42A98">
        <w:rPr>
          <w:lang w:val="es-ES_tradnl"/>
        </w:rPr>
        <w:t xml:space="preserve"> perfecciona</w:t>
      </w:r>
      <w:r w:rsidR="001D1ED8">
        <w:rPr>
          <w:lang w:val="es-ES_tradnl"/>
        </w:rPr>
        <w:t>r</w:t>
      </w:r>
      <w:r w:rsidRPr="00C42A98">
        <w:rPr>
          <w:lang w:val="es-ES_tradnl"/>
        </w:rPr>
        <w:t xml:space="preserve"> la</w:t>
      </w:r>
      <w:r>
        <w:rPr>
          <w:lang w:val="es-ES_tradnl"/>
        </w:rPr>
        <w:t xml:space="preserve"> naturaleza. Al acercarse a la humanidad</w:t>
      </w:r>
      <w:r w:rsidRPr="00C42A98">
        <w:rPr>
          <w:lang w:val="es-ES_tradnl"/>
        </w:rPr>
        <w:t xml:space="preserve"> y tocarla la eleva</w:t>
      </w:r>
      <w:r>
        <w:rPr>
          <w:lang w:val="es-ES_tradnl"/>
        </w:rPr>
        <w:t>,</w:t>
      </w:r>
      <w:r w:rsidRPr="00C42A98">
        <w:rPr>
          <w:lang w:val="es-ES_tradnl"/>
        </w:rPr>
        <w:t xml:space="preserve"> no la desfigura o desnaturaliza.</w:t>
      </w:r>
      <w:r>
        <w:rPr>
          <w:lang w:val="es-ES_tradnl"/>
        </w:rPr>
        <w:t xml:space="preserve"> </w:t>
      </w:r>
    </w:p>
    <w:p w14:paraId="08AA04BE" w14:textId="77777777" w:rsidR="00F57070" w:rsidRPr="00C42A98" w:rsidRDefault="00F57070" w:rsidP="00F57070">
      <w:pPr>
        <w:jc w:val="both"/>
        <w:rPr>
          <w:lang w:val="es-ES_tradnl"/>
        </w:rPr>
      </w:pPr>
    </w:p>
    <w:p w14:paraId="7D84AD9C" w14:textId="77777777" w:rsidR="00F57070" w:rsidRPr="00C42A98" w:rsidRDefault="00F57070" w:rsidP="00F57070">
      <w:pPr>
        <w:jc w:val="both"/>
        <w:rPr>
          <w:lang w:val="es-ES_tradnl"/>
        </w:rPr>
      </w:pPr>
      <w:r w:rsidRPr="00C42A98">
        <w:rPr>
          <w:lang w:val="es-ES_tradnl"/>
        </w:rPr>
        <w:t xml:space="preserve">Este es el </w:t>
      </w:r>
      <w:r>
        <w:rPr>
          <w:lang w:val="es-ES_tradnl"/>
        </w:rPr>
        <w:t>fundamento y centro gravitacional de toda</w:t>
      </w:r>
      <w:r w:rsidRPr="00C42A98">
        <w:rPr>
          <w:lang w:val="es-ES_tradnl"/>
        </w:rPr>
        <w:t xml:space="preserve"> cultura</w:t>
      </w:r>
      <w:r>
        <w:rPr>
          <w:lang w:val="es-ES_tradnl"/>
        </w:rPr>
        <w:t xml:space="preserve">: Cristo, la Verdad, Bondad y Belleza mismas. Jesucristo, el Verbo Encarnado es la plenitud de las </w:t>
      </w:r>
      <w:r w:rsidRPr="00C42A98">
        <w:rPr>
          <w:lang w:val="es-ES_tradnl"/>
        </w:rPr>
        <w:t>"</w:t>
      </w:r>
      <w:r>
        <w:rPr>
          <w:lang w:val="es-ES_tradnl"/>
        </w:rPr>
        <w:t>s</w:t>
      </w:r>
      <w:r w:rsidRPr="00C42A98">
        <w:rPr>
          <w:lang w:val="es-ES_tradnl"/>
        </w:rPr>
        <w:t>emillas del Verbo"</w:t>
      </w:r>
      <w:r>
        <w:rPr>
          <w:rStyle w:val="Refdenotaalpie"/>
          <w:lang w:val="es-ES_tradnl"/>
        </w:rPr>
        <w:footnoteReference w:id="6"/>
      </w:r>
      <w:r w:rsidRPr="00C42A98">
        <w:rPr>
          <w:lang w:val="es-ES_tradnl"/>
        </w:rPr>
        <w:t xml:space="preserve"> </w:t>
      </w:r>
      <w:r>
        <w:rPr>
          <w:lang w:val="es-ES_tradnl"/>
        </w:rPr>
        <w:t>depositadas por Dios en la creación y</w:t>
      </w:r>
      <w:r w:rsidRPr="00C42A98">
        <w:rPr>
          <w:lang w:val="es-ES_tradnl"/>
        </w:rPr>
        <w:t xml:space="preserve"> "en la mente y</w:t>
      </w:r>
      <w:r w:rsidR="001D1ED8">
        <w:rPr>
          <w:lang w:val="es-ES_tradnl"/>
        </w:rPr>
        <w:t xml:space="preserve"> el corazón de l</w:t>
      </w:r>
      <w:r>
        <w:rPr>
          <w:lang w:val="es-ES_tradnl"/>
        </w:rPr>
        <w:t xml:space="preserve">os hombres (...) </w:t>
      </w:r>
      <w:r w:rsidRPr="00C42A98">
        <w:rPr>
          <w:lang w:val="es-ES_tradnl"/>
        </w:rPr>
        <w:t>para la gloria de Dios, confusión del demon</w:t>
      </w:r>
      <w:r w:rsidR="001D1ED8">
        <w:rPr>
          <w:lang w:val="es-ES_tradnl"/>
        </w:rPr>
        <w:t>io y felicidad del hombre"</w:t>
      </w:r>
      <w:r w:rsidR="001D1ED8">
        <w:rPr>
          <w:rStyle w:val="Refdenotaalpie"/>
          <w:lang w:val="es-ES_tradnl"/>
        </w:rPr>
        <w:footnoteReference w:id="7"/>
      </w:r>
      <w:r w:rsidR="001D1ED8">
        <w:rPr>
          <w:lang w:val="es-ES_tradnl"/>
        </w:rPr>
        <w:t>.</w:t>
      </w:r>
    </w:p>
    <w:p w14:paraId="6605298A" w14:textId="77777777" w:rsidR="00F57070" w:rsidRPr="00C42A98" w:rsidRDefault="00F57070" w:rsidP="00F57070">
      <w:pPr>
        <w:jc w:val="both"/>
        <w:rPr>
          <w:lang w:val="es-ES_tradnl"/>
        </w:rPr>
      </w:pPr>
    </w:p>
    <w:p w14:paraId="5240A44A" w14:textId="2B6EDC7B" w:rsidR="002C5FF9" w:rsidRDefault="001D1ED8" w:rsidP="002C5FF9">
      <w:pPr>
        <w:pStyle w:val="Prrafodelista"/>
        <w:numPr>
          <w:ilvl w:val="0"/>
          <w:numId w:val="3"/>
        </w:numPr>
        <w:jc w:val="both"/>
        <w:rPr>
          <w:b/>
          <w:color w:val="D5372A"/>
          <w:lang w:val="es-ES_tradnl"/>
        </w:rPr>
      </w:pPr>
      <w:r w:rsidRPr="002C5FF9">
        <w:rPr>
          <w:b/>
          <w:color w:val="D5372A"/>
          <w:lang w:val="es-ES_tradnl"/>
        </w:rPr>
        <w:t>Percibir el lenguaje de cada uno</w:t>
      </w:r>
    </w:p>
    <w:p w14:paraId="570D2084" w14:textId="19C3A02B" w:rsidR="002C5FF9" w:rsidRDefault="002C5FF9" w:rsidP="002C5FF9">
      <w:pPr>
        <w:jc w:val="both"/>
        <w:rPr>
          <w:b/>
          <w:color w:val="D5372A"/>
          <w:lang w:val="es-ES_tradnl"/>
        </w:rPr>
      </w:pPr>
    </w:p>
    <w:p w14:paraId="00E45BCE" w14:textId="486E712B" w:rsidR="002C5FF9" w:rsidRPr="002C5FF9" w:rsidRDefault="002C5FF9" w:rsidP="002C5FF9">
      <w:pPr>
        <w:jc w:val="both"/>
        <w:rPr>
          <w:b/>
          <w:color w:val="D5372A"/>
          <w:lang w:val="es-ES_tradnl"/>
        </w:rPr>
      </w:pPr>
      <w:r>
        <w:rPr>
          <w:b/>
          <w:noProof/>
          <w:color w:val="D5372A"/>
          <w:lang w:val="es-ES_tradnl"/>
        </w:rPr>
        <w:drawing>
          <wp:inline distT="0" distB="0" distL="0" distR="0" wp14:anchorId="14347C21" wp14:editId="0FD70F30">
            <wp:extent cx="5486400" cy="172974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1729740"/>
                    </a:xfrm>
                    <a:prstGeom prst="rect">
                      <a:avLst/>
                    </a:prstGeom>
                    <a:noFill/>
                    <a:ln>
                      <a:noFill/>
                    </a:ln>
                  </pic:spPr>
                </pic:pic>
              </a:graphicData>
            </a:graphic>
          </wp:inline>
        </w:drawing>
      </w:r>
    </w:p>
    <w:p w14:paraId="71D61174" w14:textId="77777777" w:rsidR="001D1ED8" w:rsidRPr="00C42A98" w:rsidRDefault="001D1ED8" w:rsidP="00F57070">
      <w:pPr>
        <w:jc w:val="both"/>
        <w:rPr>
          <w:b/>
          <w:lang w:val="es-ES_tradnl"/>
        </w:rPr>
      </w:pPr>
    </w:p>
    <w:p w14:paraId="3C687AAA" w14:textId="77777777" w:rsidR="00F57070" w:rsidRDefault="00F57070" w:rsidP="00F57070">
      <w:pPr>
        <w:jc w:val="both"/>
        <w:rPr>
          <w:lang w:val="es-ES_tradnl"/>
        </w:rPr>
      </w:pPr>
      <w:r>
        <w:rPr>
          <w:lang w:val="es-ES_tradnl"/>
        </w:rPr>
        <w:t xml:space="preserve">Según la diferente sensibilidad de cada persona </w:t>
      </w:r>
      <w:r w:rsidR="001D1ED8">
        <w:rPr>
          <w:lang w:val="es-ES_tradnl"/>
        </w:rPr>
        <w:t>o cultura podemos reconocer que cada una</w:t>
      </w:r>
      <w:r>
        <w:rPr>
          <w:lang w:val="es-ES_tradnl"/>
        </w:rPr>
        <w:t xml:space="preserve"> tiene una forma particular para sentir y notar a Dios. </w:t>
      </w:r>
      <w:r w:rsidR="001D1ED8">
        <w:rPr>
          <w:lang w:val="es-ES_tradnl"/>
        </w:rPr>
        <w:t>Imaginemos que en una familia hay un</w:t>
      </w:r>
      <w:r>
        <w:rPr>
          <w:lang w:val="es-ES_tradnl"/>
        </w:rPr>
        <w:t xml:space="preserve"> hijo </w:t>
      </w:r>
      <w:r w:rsidR="001D1ED8">
        <w:rPr>
          <w:lang w:val="es-ES_tradnl"/>
        </w:rPr>
        <w:t xml:space="preserve">al que le fascina </w:t>
      </w:r>
      <w:r>
        <w:rPr>
          <w:lang w:val="es-ES_tradnl"/>
        </w:rPr>
        <w:t xml:space="preserve">la argumentación lógica, lo cautivan las historias policíacas llenas de pasos lógicos y claros. Si la madre empieza por presentarle las cosas de Dios en su carácter paradójico (en apariencia contradictorio) diciéndole que se trata de un bello misterio, el hijo no será atraído sino alejado de Dios. Ese lenguaje no le revelará nada de Dios, sino que se lo esconderá. </w:t>
      </w:r>
    </w:p>
    <w:p w14:paraId="0F36986A" w14:textId="77777777" w:rsidR="00F57070" w:rsidRPr="00C42A98" w:rsidRDefault="00F57070" w:rsidP="00F57070">
      <w:pPr>
        <w:jc w:val="both"/>
        <w:rPr>
          <w:lang w:val="es-ES_tradnl"/>
        </w:rPr>
      </w:pPr>
      <w:r>
        <w:rPr>
          <w:lang w:val="es-ES_tradnl"/>
        </w:rPr>
        <w:lastRenderedPageBreak/>
        <w:t xml:space="preserve">Al que tiende a la comprensión intelectual de la </w:t>
      </w:r>
      <w:r w:rsidRPr="00C42A98">
        <w:rPr>
          <w:b/>
          <w:lang w:val="es-ES_tradnl"/>
        </w:rPr>
        <w:t>verdad</w:t>
      </w:r>
      <w:r>
        <w:rPr>
          <w:lang w:val="es-ES_tradnl"/>
        </w:rPr>
        <w:t xml:space="preserve"> habrá que mostrarle la </w:t>
      </w:r>
      <w:r w:rsidRPr="00C42A98">
        <w:rPr>
          <w:lang w:val="es-ES_tradnl"/>
        </w:rPr>
        <w:t xml:space="preserve">inteligibilidad </w:t>
      </w:r>
      <w:r>
        <w:rPr>
          <w:lang w:val="es-ES_tradnl"/>
        </w:rPr>
        <w:t xml:space="preserve">del universo. Señalar cómo la química, la biología y la física </w:t>
      </w:r>
      <w:r w:rsidRPr="00C42A98">
        <w:rPr>
          <w:lang w:val="es-ES_tradnl"/>
        </w:rPr>
        <w:t>descansa</w:t>
      </w:r>
      <w:r>
        <w:rPr>
          <w:lang w:val="es-ES_tradnl"/>
        </w:rPr>
        <w:t>n</w:t>
      </w:r>
      <w:r w:rsidRPr="00C42A98">
        <w:rPr>
          <w:lang w:val="es-ES_tradnl"/>
        </w:rPr>
        <w:t xml:space="preserve"> en la asunción de </w:t>
      </w:r>
      <w:r>
        <w:rPr>
          <w:lang w:val="es-ES_tradnl"/>
        </w:rPr>
        <w:t>que la vida y la materia son</w:t>
      </w:r>
      <w:r w:rsidRPr="00C42A98">
        <w:rPr>
          <w:lang w:val="es-ES_tradnl"/>
        </w:rPr>
        <w:t xml:space="preserve"> entendible</w:t>
      </w:r>
      <w:r>
        <w:rPr>
          <w:lang w:val="es-ES_tradnl"/>
        </w:rPr>
        <w:t>s</w:t>
      </w:r>
      <w:r w:rsidRPr="00C42A98">
        <w:rPr>
          <w:lang w:val="es-ES_tradnl"/>
        </w:rPr>
        <w:t xml:space="preserve">, </w:t>
      </w:r>
      <w:r>
        <w:rPr>
          <w:lang w:val="es-ES_tradnl"/>
        </w:rPr>
        <w:t xml:space="preserve">de que </w:t>
      </w:r>
      <w:r w:rsidRPr="00C42A98">
        <w:rPr>
          <w:lang w:val="es-ES_tradnl"/>
        </w:rPr>
        <w:t xml:space="preserve">hay leyes en las macro y micro estructuras del universo. </w:t>
      </w:r>
      <w:r>
        <w:rPr>
          <w:lang w:val="es-ES_tradnl"/>
        </w:rPr>
        <w:t>Mostrarle cómo l</w:t>
      </w:r>
      <w:r w:rsidRPr="00C42A98">
        <w:rPr>
          <w:lang w:val="es-ES_tradnl"/>
        </w:rPr>
        <w:t xml:space="preserve">a ciencia no crea sino descubre intuitivamente. </w:t>
      </w:r>
      <w:r>
        <w:rPr>
          <w:lang w:val="es-ES_tradnl"/>
        </w:rPr>
        <w:t>Se hará bien en presentar a</w:t>
      </w:r>
      <w:r w:rsidRPr="00C42A98">
        <w:rPr>
          <w:lang w:val="es-ES_tradnl"/>
        </w:rPr>
        <w:t xml:space="preserve"> tantos científicos </w:t>
      </w:r>
      <w:r>
        <w:rPr>
          <w:lang w:val="es-ES_tradnl"/>
        </w:rPr>
        <w:t>que han sido</w:t>
      </w:r>
      <w:r w:rsidRPr="00C42A98">
        <w:rPr>
          <w:lang w:val="es-ES_tradnl"/>
        </w:rPr>
        <w:t xml:space="preserve"> devotos cristianos: Copérnico, Kepler, Newton, </w:t>
      </w:r>
      <w:r>
        <w:rPr>
          <w:lang w:val="es-ES_tradnl"/>
        </w:rPr>
        <w:t>Gregorio Mendel, Georges Lemaitre, etc. y hacer ver que l</w:t>
      </w:r>
      <w:r w:rsidRPr="00C42A98">
        <w:rPr>
          <w:lang w:val="es-ES_tradnl"/>
        </w:rPr>
        <w:t xml:space="preserve">o de Galileo </w:t>
      </w:r>
      <w:r>
        <w:rPr>
          <w:lang w:val="es-ES_tradnl"/>
        </w:rPr>
        <w:t>fue</w:t>
      </w:r>
      <w:r w:rsidRPr="00C42A98">
        <w:rPr>
          <w:lang w:val="es-ES_tradnl"/>
        </w:rPr>
        <w:t xml:space="preserve"> una anomalía trágica </w:t>
      </w:r>
      <w:r>
        <w:rPr>
          <w:lang w:val="es-ES_tradnl"/>
        </w:rPr>
        <w:t>y no algo paradigmático de la relación fe - ciencia.</w:t>
      </w:r>
    </w:p>
    <w:p w14:paraId="3C81C704" w14:textId="77777777" w:rsidR="00F57070" w:rsidRPr="00C42A98" w:rsidRDefault="00F57070" w:rsidP="00F57070">
      <w:pPr>
        <w:jc w:val="both"/>
        <w:rPr>
          <w:lang w:val="es-ES_tradnl"/>
        </w:rPr>
      </w:pPr>
    </w:p>
    <w:p w14:paraId="59BCBA3F" w14:textId="77777777" w:rsidR="001D1ED8" w:rsidRDefault="00F57070" w:rsidP="00F57070">
      <w:pPr>
        <w:jc w:val="both"/>
        <w:rPr>
          <w:lang w:val="es-ES_tradnl"/>
        </w:rPr>
      </w:pPr>
      <w:r>
        <w:rPr>
          <w:lang w:val="es-ES_tradnl"/>
        </w:rPr>
        <w:t xml:space="preserve">Hay que hablar el idioma de las personas en la cultura o sub cultura que habitamos. Si por ejemplo una niña es sobretodo contemplativa de la </w:t>
      </w:r>
      <w:r w:rsidRPr="00C42A98">
        <w:rPr>
          <w:b/>
          <w:lang w:val="es-ES_tradnl"/>
        </w:rPr>
        <w:t>belleza</w:t>
      </w:r>
      <w:r>
        <w:rPr>
          <w:lang w:val="es-ES_tradnl"/>
        </w:rPr>
        <w:t xml:space="preserve"> que la rodea, goza viendo las estrellas, caminando en lugares bellos, se deleita con la música y el teatro, no bastará para ella que el padre le revele hechos, datos o conceptos de la religión. Ella deberá sentirlo, no le bastarán las ideas. </w:t>
      </w:r>
    </w:p>
    <w:p w14:paraId="3841DBE7" w14:textId="77777777" w:rsidR="00F57070" w:rsidRDefault="00F57070" w:rsidP="00F57070">
      <w:pPr>
        <w:jc w:val="both"/>
        <w:rPr>
          <w:lang w:val="es-ES_tradnl"/>
        </w:rPr>
      </w:pPr>
      <w:r>
        <w:rPr>
          <w:lang w:val="es-ES_tradnl"/>
        </w:rPr>
        <w:t xml:space="preserve">A la persona con sensibilidad estética habrá que invitarla a escuchar Bach, Mozart, canto gregoriano, contemplar pinturas de Giotto, Miguel </w:t>
      </w:r>
      <w:proofErr w:type="spellStart"/>
      <w:r>
        <w:rPr>
          <w:lang w:val="es-ES_tradnl"/>
        </w:rPr>
        <w:t>Angel</w:t>
      </w:r>
      <w:proofErr w:type="spellEnd"/>
      <w:r>
        <w:rPr>
          <w:lang w:val="es-ES_tradnl"/>
        </w:rPr>
        <w:t xml:space="preserve"> o </w:t>
      </w:r>
      <w:proofErr w:type="spellStart"/>
      <w:r>
        <w:rPr>
          <w:lang w:val="es-ES_tradnl"/>
        </w:rPr>
        <w:t>Grunewald</w:t>
      </w:r>
      <w:proofErr w:type="spellEnd"/>
      <w:r>
        <w:rPr>
          <w:lang w:val="es-ES_tradnl"/>
        </w:rPr>
        <w:t xml:space="preserve">, proponerle leer la Divina Comedia, Las Crónicas de Narnia, etc. De ser posible habrá que llevarla a visitar La Basílica de la Sagrada Familia, o una catedral gótica como Chartres o la de Colonia, etc. O también se podrá gozar de la creatividad y armonía de Lionel Messi, Stephen Curry, </w:t>
      </w:r>
      <w:r w:rsidRPr="00C42A98">
        <w:rPr>
          <w:lang w:val="es-ES_tradnl"/>
        </w:rPr>
        <w:t xml:space="preserve"> </w:t>
      </w:r>
      <w:r>
        <w:rPr>
          <w:lang w:val="es-ES_tradnl"/>
        </w:rPr>
        <w:t xml:space="preserve">Roger Federer, etc. </w:t>
      </w:r>
    </w:p>
    <w:p w14:paraId="519DFEAA" w14:textId="77777777" w:rsidR="00F57070" w:rsidRDefault="00F57070" w:rsidP="00F57070">
      <w:pPr>
        <w:jc w:val="both"/>
        <w:rPr>
          <w:lang w:val="es-ES_tradnl"/>
        </w:rPr>
      </w:pPr>
    </w:p>
    <w:p w14:paraId="353FA01E" w14:textId="77777777" w:rsidR="00F57070" w:rsidRDefault="00F57070" w:rsidP="00F57070">
      <w:pPr>
        <w:jc w:val="both"/>
        <w:rPr>
          <w:lang w:val="es-ES_tradnl"/>
        </w:rPr>
      </w:pPr>
      <w:r>
        <w:rPr>
          <w:lang w:val="es-ES_tradnl"/>
        </w:rPr>
        <w:t xml:space="preserve">Del mismo modo puede suceder con un joven profundamente atraído por los actos generosos y sacrificados, por </w:t>
      </w:r>
      <w:r w:rsidRPr="00C42A98">
        <w:rPr>
          <w:b/>
          <w:lang w:val="es-ES_tradnl"/>
        </w:rPr>
        <w:t>la bondad</w:t>
      </w:r>
      <w:r>
        <w:rPr>
          <w:lang w:val="es-ES_tradnl"/>
        </w:rPr>
        <w:t xml:space="preserve"> heroica. Si otro joven quiere ayudarlo a acercarse a Dios y piensa que será suficiente con presentarle la consistencia lógica de la doctrina cristiana</w:t>
      </w:r>
      <w:r w:rsidR="00E13D3F">
        <w:rPr>
          <w:lang w:val="es-ES_tradnl"/>
        </w:rPr>
        <w:t>,</w:t>
      </w:r>
      <w:r>
        <w:rPr>
          <w:lang w:val="es-ES_tradnl"/>
        </w:rPr>
        <w:t xml:space="preserve"> descuidando la coherencia entre lo que cree y vive</w:t>
      </w:r>
      <w:r w:rsidR="00E13D3F">
        <w:rPr>
          <w:lang w:val="es-ES_tradnl"/>
        </w:rPr>
        <w:t>,</w:t>
      </w:r>
      <w:r>
        <w:rPr>
          <w:lang w:val="es-ES_tradnl"/>
        </w:rPr>
        <w:t xml:space="preserve"> el resultado será nefasto. La más sutil hipocresía lo espantará.</w:t>
      </w:r>
    </w:p>
    <w:p w14:paraId="64EE6900" w14:textId="1E2A34DD" w:rsidR="00F57070" w:rsidRDefault="00F57070" w:rsidP="00F57070">
      <w:pPr>
        <w:jc w:val="both"/>
        <w:rPr>
          <w:lang w:val="es-ES_tradnl"/>
        </w:rPr>
      </w:pPr>
      <w:r>
        <w:rPr>
          <w:lang w:val="es-ES_tradnl"/>
        </w:rPr>
        <w:t>A este tipo de personas se les podría hacer ver como Platón y Aristóteles</w:t>
      </w:r>
      <w:r w:rsidRPr="00C42A98">
        <w:rPr>
          <w:lang w:val="es-ES_tradnl"/>
        </w:rPr>
        <w:t xml:space="preserve"> </w:t>
      </w:r>
      <w:r>
        <w:rPr>
          <w:lang w:val="es-ES_tradnl"/>
        </w:rPr>
        <w:t xml:space="preserve">no consideraban a todos iguales y </w:t>
      </w:r>
      <w:r w:rsidR="005D0C0E">
        <w:rPr>
          <w:lang w:val="es-ES_tradnl"/>
        </w:rPr>
        <w:t xml:space="preserve">que </w:t>
      </w:r>
      <w:r>
        <w:rPr>
          <w:lang w:val="es-ES_tradnl"/>
        </w:rPr>
        <w:t xml:space="preserve">en cambio </w:t>
      </w:r>
      <w:r w:rsidR="005D0C0E">
        <w:rPr>
          <w:lang w:val="es-ES_tradnl"/>
        </w:rPr>
        <w:t>la fe cristiana</w:t>
      </w:r>
      <w:r w:rsidRPr="00C42A98">
        <w:rPr>
          <w:lang w:val="es-ES_tradnl"/>
        </w:rPr>
        <w:t xml:space="preserve"> llevó a </w:t>
      </w:r>
      <w:r>
        <w:rPr>
          <w:lang w:val="es-ES_tradnl"/>
        </w:rPr>
        <w:t xml:space="preserve">Thomas </w:t>
      </w:r>
      <w:r w:rsidRPr="00C42A98">
        <w:rPr>
          <w:lang w:val="es-ES_tradnl"/>
        </w:rPr>
        <w:t>Jefferson a decir</w:t>
      </w:r>
      <w:r w:rsidR="005D0C0E">
        <w:rPr>
          <w:lang w:val="es-ES_tradnl"/>
        </w:rPr>
        <w:t xml:space="preserve">: </w:t>
      </w:r>
      <w:r w:rsidRPr="00C42A98">
        <w:rPr>
          <w:lang w:val="es-ES_tradnl"/>
        </w:rPr>
        <w:t>"</w:t>
      </w:r>
      <w:r>
        <w:rPr>
          <w:lang w:val="es-ES_tradnl"/>
        </w:rPr>
        <w:t>T</w:t>
      </w:r>
      <w:r w:rsidRPr="00C42A98">
        <w:rPr>
          <w:lang w:val="es-ES_tradnl"/>
        </w:rPr>
        <w:t xml:space="preserve">odos </w:t>
      </w:r>
      <w:r>
        <w:rPr>
          <w:lang w:val="es-ES_tradnl"/>
        </w:rPr>
        <w:t xml:space="preserve">somos </w:t>
      </w:r>
      <w:r w:rsidRPr="00C42A98">
        <w:rPr>
          <w:lang w:val="es-ES_tradnl"/>
        </w:rPr>
        <w:t>dotados por e</w:t>
      </w:r>
      <w:r>
        <w:rPr>
          <w:lang w:val="es-ES_tradnl"/>
        </w:rPr>
        <w:t>l C</w:t>
      </w:r>
      <w:r w:rsidRPr="00C42A98">
        <w:rPr>
          <w:lang w:val="es-ES_tradnl"/>
        </w:rPr>
        <w:t xml:space="preserve">reador </w:t>
      </w:r>
      <w:proofErr w:type="gramStart"/>
      <w:r>
        <w:rPr>
          <w:lang w:val="es-ES_tradnl"/>
        </w:rPr>
        <w:t xml:space="preserve">de </w:t>
      </w:r>
      <w:r w:rsidRPr="00C42A98">
        <w:rPr>
          <w:lang w:val="es-ES_tradnl"/>
        </w:rPr>
        <w:t xml:space="preserve"> derechos</w:t>
      </w:r>
      <w:proofErr w:type="gramEnd"/>
      <w:r w:rsidRPr="00C42A98">
        <w:rPr>
          <w:lang w:val="es-ES_tradnl"/>
        </w:rPr>
        <w:t xml:space="preserve"> iguales, </w:t>
      </w:r>
      <w:r>
        <w:rPr>
          <w:lang w:val="es-ES_tradnl"/>
        </w:rPr>
        <w:t xml:space="preserve">una misma </w:t>
      </w:r>
      <w:r w:rsidRPr="00C42A98">
        <w:rPr>
          <w:lang w:val="es-ES_tradnl"/>
        </w:rPr>
        <w:t xml:space="preserve">dignidad procedente de Dios." </w:t>
      </w:r>
      <w:r w:rsidR="00E13D3F">
        <w:rPr>
          <w:lang w:val="es-ES_tradnl"/>
        </w:rPr>
        <w:t>También será útil</w:t>
      </w:r>
      <w:r>
        <w:rPr>
          <w:lang w:val="es-ES_tradnl"/>
        </w:rPr>
        <w:t xml:space="preserve"> hacer</w:t>
      </w:r>
      <w:r w:rsidR="00E13D3F">
        <w:rPr>
          <w:lang w:val="es-ES_tradnl"/>
        </w:rPr>
        <w:t>le</w:t>
      </w:r>
      <w:r>
        <w:rPr>
          <w:lang w:val="es-ES_tradnl"/>
        </w:rPr>
        <w:t xml:space="preserve"> ver cómo </w:t>
      </w:r>
      <w:r w:rsidRPr="00C42A98">
        <w:rPr>
          <w:lang w:val="es-ES_tradnl"/>
        </w:rPr>
        <w:t xml:space="preserve">la bondad </w:t>
      </w:r>
      <w:r>
        <w:rPr>
          <w:lang w:val="es-ES_tradnl"/>
        </w:rPr>
        <w:t xml:space="preserve">heroica </w:t>
      </w:r>
      <w:r w:rsidRPr="00C42A98">
        <w:rPr>
          <w:lang w:val="es-ES_tradnl"/>
        </w:rPr>
        <w:t>de los primeros cristianos</w:t>
      </w:r>
      <w:r>
        <w:rPr>
          <w:lang w:val="es-ES_tradnl"/>
        </w:rPr>
        <w:t xml:space="preserve"> </w:t>
      </w:r>
      <w:r w:rsidR="00E13D3F">
        <w:rPr>
          <w:lang w:val="es-ES_tradnl"/>
        </w:rPr>
        <w:t>los llevó a empezar los</w:t>
      </w:r>
      <w:r>
        <w:rPr>
          <w:lang w:val="es-ES_tradnl"/>
        </w:rPr>
        <w:t xml:space="preserve"> hospitales, orfanatos y asilos</w:t>
      </w:r>
      <w:r w:rsidR="00E13D3F">
        <w:rPr>
          <w:lang w:val="es-ES_tradnl"/>
        </w:rPr>
        <w:t>, siendo el factor más poderoso para tantas</w:t>
      </w:r>
      <w:r>
        <w:rPr>
          <w:lang w:val="es-ES_tradnl"/>
        </w:rPr>
        <w:t xml:space="preserve"> conversiones</w:t>
      </w:r>
      <w:r w:rsidRPr="00C42A98">
        <w:rPr>
          <w:lang w:val="es-ES_tradnl"/>
        </w:rPr>
        <w:t xml:space="preserve">. </w:t>
      </w:r>
      <w:r>
        <w:rPr>
          <w:lang w:val="es-ES_tradnl"/>
        </w:rPr>
        <w:t xml:space="preserve">Qué decir de la </w:t>
      </w:r>
      <w:r w:rsidRPr="00C42A98">
        <w:rPr>
          <w:lang w:val="es-ES_tradnl"/>
        </w:rPr>
        <w:t>Madre Teresa</w:t>
      </w:r>
      <w:r>
        <w:rPr>
          <w:lang w:val="es-ES_tradnl"/>
        </w:rPr>
        <w:t>,</w:t>
      </w:r>
      <w:r w:rsidRPr="00C42A98">
        <w:rPr>
          <w:lang w:val="es-ES_tradnl"/>
        </w:rPr>
        <w:t xml:space="preserve"> la evangeliza</w:t>
      </w:r>
      <w:r>
        <w:rPr>
          <w:lang w:val="es-ES_tradnl"/>
        </w:rPr>
        <w:t>dora más poderosa del siglo XX.</w:t>
      </w:r>
    </w:p>
    <w:p w14:paraId="293F177E" w14:textId="77777777" w:rsidR="00F57070" w:rsidRDefault="00F57070" w:rsidP="00F57070">
      <w:pPr>
        <w:jc w:val="both"/>
        <w:rPr>
          <w:lang w:val="es-ES_tradnl"/>
        </w:rPr>
      </w:pPr>
    </w:p>
    <w:p w14:paraId="7475053A" w14:textId="4FF84919" w:rsidR="00F57070" w:rsidRDefault="00F57070" w:rsidP="00F57070">
      <w:pPr>
        <w:jc w:val="both"/>
        <w:rPr>
          <w:lang w:val="es-ES_tradnl"/>
        </w:rPr>
      </w:pPr>
      <w:r>
        <w:rPr>
          <w:lang w:val="es-ES_tradnl"/>
        </w:rPr>
        <w:t>La primera tarea del apóstol ha de ser descubrir el idioma principal que cada persona</w:t>
      </w:r>
      <w:r w:rsidR="00E13D3F">
        <w:rPr>
          <w:lang w:val="es-ES_tradnl"/>
        </w:rPr>
        <w:t xml:space="preserve"> y cultura</w:t>
      </w:r>
      <w:r>
        <w:rPr>
          <w:lang w:val="es-ES_tradnl"/>
        </w:rPr>
        <w:t xml:space="preserve"> tiene para comunicarse con Dios. En cada persona y cultura suele predominar un canal de comunicación con Dios que no necesariamente es el mismo al </w:t>
      </w:r>
      <w:r w:rsidR="00E13D3F">
        <w:rPr>
          <w:lang w:val="es-ES_tradnl"/>
        </w:rPr>
        <w:t>nuestro</w:t>
      </w:r>
      <w:r>
        <w:rPr>
          <w:lang w:val="es-ES_tradnl"/>
        </w:rPr>
        <w:t>. Hay que percibir su lenguaje y luego hablarle en su idioma</w:t>
      </w:r>
      <w:r w:rsidRPr="00C42A98">
        <w:rPr>
          <w:lang w:val="es-ES_tradnl"/>
        </w:rPr>
        <w:t xml:space="preserve">. </w:t>
      </w:r>
      <w:r>
        <w:rPr>
          <w:lang w:val="es-ES_tradnl"/>
        </w:rPr>
        <w:t>La tarea es e</w:t>
      </w:r>
      <w:r w:rsidRPr="00C42A98">
        <w:rPr>
          <w:lang w:val="es-ES_tradnl"/>
        </w:rPr>
        <w:t xml:space="preserve">xperimentar a Dios con la persona que se te ha confiado. </w:t>
      </w:r>
    </w:p>
    <w:p w14:paraId="0319330E" w14:textId="78C853EF" w:rsidR="002C5FF9" w:rsidRDefault="002C5FF9" w:rsidP="00F57070">
      <w:pPr>
        <w:jc w:val="both"/>
        <w:rPr>
          <w:lang w:val="es-ES_tradnl"/>
        </w:rPr>
      </w:pPr>
    </w:p>
    <w:p w14:paraId="3848EC57" w14:textId="609FA164" w:rsidR="002C5FF9" w:rsidRDefault="002C5FF9" w:rsidP="00F57070">
      <w:pPr>
        <w:jc w:val="both"/>
        <w:rPr>
          <w:lang w:val="es-ES_tradnl"/>
        </w:rPr>
      </w:pPr>
    </w:p>
    <w:p w14:paraId="66FF66B9" w14:textId="6F14A889" w:rsidR="002C5FF9" w:rsidRDefault="002C5FF9" w:rsidP="00F57070">
      <w:pPr>
        <w:jc w:val="both"/>
        <w:rPr>
          <w:lang w:val="es-ES_tradnl"/>
        </w:rPr>
      </w:pPr>
    </w:p>
    <w:p w14:paraId="06928E1A" w14:textId="3F623883" w:rsidR="002C5FF9" w:rsidRDefault="002C5FF9" w:rsidP="00F57070">
      <w:pPr>
        <w:jc w:val="both"/>
        <w:rPr>
          <w:lang w:val="es-ES_tradnl"/>
        </w:rPr>
      </w:pPr>
    </w:p>
    <w:p w14:paraId="361ED4DA" w14:textId="77777777" w:rsidR="002C5FF9" w:rsidRPr="00C42A98" w:rsidRDefault="002C5FF9" w:rsidP="00F57070">
      <w:pPr>
        <w:jc w:val="both"/>
        <w:rPr>
          <w:lang w:val="es-ES_tradnl"/>
        </w:rPr>
      </w:pPr>
    </w:p>
    <w:p w14:paraId="485674B6" w14:textId="77777777" w:rsidR="00F57070" w:rsidRDefault="00F57070" w:rsidP="00F57070">
      <w:pPr>
        <w:jc w:val="both"/>
        <w:rPr>
          <w:lang w:val="es-ES_tradnl"/>
        </w:rPr>
      </w:pPr>
    </w:p>
    <w:p w14:paraId="37C840A9" w14:textId="77777777" w:rsidR="00F57070" w:rsidRDefault="00F57070" w:rsidP="00F57070">
      <w:pPr>
        <w:jc w:val="both"/>
        <w:rPr>
          <w:lang w:val="es-ES_tradnl"/>
        </w:rPr>
      </w:pPr>
    </w:p>
    <w:p w14:paraId="1865655E" w14:textId="7BEA462D" w:rsidR="00F57070" w:rsidRDefault="00F57070" w:rsidP="002C5FF9">
      <w:pPr>
        <w:pStyle w:val="Prrafodelista"/>
        <w:numPr>
          <w:ilvl w:val="0"/>
          <w:numId w:val="3"/>
        </w:numPr>
        <w:jc w:val="both"/>
        <w:rPr>
          <w:b/>
          <w:color w:val="D5372A"/>
          <w:lang w:val="es-ES_tradnl"/>
        </w:rPr>
      </w:pPr>
      <w:r w:rsidRPr="002C5FF9">
        <w:rPr>
          <w:b/>
          <w:color w:val="D5372A"/>
          <w:lang w:val="es-ES_tradnl"/>
        </w:rPr>
        <w:lastRenderedPageBreak/>
        <w:t>¿Qué es la Iglesia en este mundo?</w:t>
      </w:r>
    </w:p>
    <w:p w14:paraId="65933610" w14:textId="3B043556" w:rsidR="002C5FF9" w:rsidRDefault="002C5FF9" w:rsidP="002C5FF9">
      <w:pPr>
        <w:jc w:val="both"/>
        <w:rPr>
          <w:b/>
          <w:color w:val="D5372A"/>
          <w:lang w:val="es-ES_tradnl"/>
        </w:rPr>
      </w:pPr>
    </w:p>
    <w:p w14:paraId="2B7EF1B8" w14:textId="320C1E79" w:rsidR="002C5FF9" w:rsidRPr="002C5FF9" w:rsidRDefault="002C5FF9" w:rsidP="002C5FF9">
      <w:pPr>
        <w:jc w:val="both"/>
        <w:rPr>
          <w:b/>
          <w:color w:val="D5372A"/>
          <w:lang w:val="es-ES_tradnl"/>
        </w:rPr>
      </w:pPr>
      <w:r>
        <w:rPr>
          <w:b/>
          <w:noProof/>
          <w:color w:val="D5372A"/>
          <w:lang w:val="es-ES_tradnl"/>
        </w:rPr>
        <w:drawing>
          <wp:inline distT="0" distB="0" distL="0" distR="0" wp14:anchorId="3AB160F5" wp14:editId="5DB98ABB">
            <wp:extent cx="5486400" cy="172974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1729740"/>
                    </a:xfrm>
                    <a:prstGeom prst="rect">
                      <a:avLst/>
                    </a:prstGeom>
                    <a:noFill/>
                    <a:ln>
                      <a:noFill/>
                    </a:ln>
                  </pic:spPr>
                </pic:pic>
              </a:graphicData>
            </a:graphic>
          </wp:inline>
        </w:drawing>
      </w:r>
    </w:p>
    <w:p w14:paraId="2A6CA02A" w14:textId="77777777" w:rsidR="002C5FF9" w:rsidRPr="00C42A98" w:rsidRDefault="002C5FF9" w:rsidP="00F57070">
      <w:pPr>
        <w:jc w:val="both"/>
        <w:rPr>
          <w:b/>
          <w:lang w:val="es-ES_tradnl"/>
        </w:rPr>
      </w:pPr>
    </w:p>
    <w:p w14:paraId="04EE960D" w14:textId="77777777" w:rsidR="00F57070" w:rsidRPr="00C42A98" w:rsidRDefault="00F57070" w:rsidP="00F57070">
      <w:pPr>
        <w:jc w:val="both"/>
        <w:rPr>
          <w:lang w:val="es-ES_tradnl"/>
        </w:rPr>
      </w:pPr>
      <w:r>
        <w:rPr>
          <w:lang w:val="es-ES_tradnl"/>
        </w:rPr>
        <w:t>Dos imágenes muy poderosas nos pueden ayudar a visualizar el rol de la Iglesia en la cultura. La primera es el</w:t>
      </w:r>
      <w:r w:rsidRPr="00C42A98">
        <w:rPr>
          <w:lang w:val="es-ES_tradnl"/>
        </w:rPr>
        <w:t xml:space="preserve"> Arca de Noé</w:t>
      </w:r>
      <w:r>
        <w:rPr>
          <w:rStyle w:val="Refdenotaalpie"/>
          <w:lang w:val="es-ES_tradnl"/>
        </w:rPr>
        <w:footnoteReference w:id="8"/>
      </w:r>
      <w:r w:rsidR="00E13D3F">
        <w:rPr>
          <w:lang w:val="es-ES_tradnl"/>
        </w:rPr>
        <w:t>. Se trata</w:t>
      </w:r>
      <w:r>
        <w:rPr>
          <w:lang w:val="es-ES_tradnl"/>
        </w:rPr>
        <w:t xml:space="preserve"> </w:t>
      </w:r>
      <w:r w:rsidR="00E13D3F">
        <w:rPr>
          <w:lang w:val="es-ES_tradnl"/>
        </w:rPr>
        <w:t>de un</w:t>
      </w:r>
      <w:r>
        <w:rPr>
          <w:lang w:val="es-ES_tradnl"/>
        </w:rPr>
        <w:t xml:space="preserve"> </w:t>
      </w:r>
      <w:r w:rsidRPr="00C42A98">
        <w:rPr>
          <w:lang w:val="es-ES_tradnl"/>
        </w:rPr>
        <w:t>microcosmos</w:t>
      </w:r>
      <w:r>
        <w:rPr>
          <w:lang w:val="es-ES_tradnl"/>
        </w:rPr>
        <w:t xml:space="preserve"> donde</w:t>
      </w:r>
      <w:r w:rsidRPr="00C42A98">
        <w:rPr>
          <w:lang w:val="es-ES_tradnl"/>
        </w:rPr>
        <w:t xml:space="preserve"> se refugia</w:t>
      </w:r>
      <w:r>
        <w:rPr>
          <w:lang w:val="es-ES_tradnl"/>
        </w:rPr>
        <w:t xml:space="preserve"> la creación</w:t>
      </w:r>
      <w:r w:rsidR="00E13D3F">
        <w:rPr>
          <w:lang w:val="es-ES_tradnl"/>
        </w:rPr>
        <w:t xml:space="preserve"> previa al diluvio. Lo interesante es que c</w:t>
      </w:r>
      <w:r w:rsidRPr="00C42A98">
        <w:rPr>
          <w:lang w:val="es-ES_tradnl"/>
        </w:rPr>
        <w:t xml:space="preserve">uando </w:t>
      </w:r>
      <w:r>
        <w:rPr>
          <w:lang w:val="es-ES_tradnl"/>
        </w:rPr>
        <w:t>cede el diluvio se abren</w:t>
      </w:r>
      <w:r w:rsidRPr="00C42A98">
        <w:rPr>
          <w:lang w:val="es-ES_tradnl"/>
        </w:rPr>
        <w:t xml:space="preserve"> las compuertas y ventanas para poder inundar al mundo con </w:t>
      </w:r>
      <w:r>
        <w:rPr>
          <w:lang w:val="es-ES_tradnl"/>
        </w:rPr>
        <w:t>la armonía de lo</w:t>
      </w:r>
      <w:r w:rsidRPr="00C42A98">
        <w:rPr>
          <w:lang w:val="es-ES_tradnl"/>
        </w:rPr>
        <w:t xml:space="preserve"> bueno, verdadero y bello</w:t>
      </w:r>
      <w:r w:rsidR="00E13D3F">
        <w:rPr>
          <w:lang w:val="es-ES_tradnl"/>
        </w:rPr>
        <w:t xml:space="preserve"> que se había conservado dentro</w:t>
      </w:r>
      <w:r>
        <w:rPr>
          <w:lang w:val="es-ES_tradnl"/>
        </w:rPr>
        <w:t>.</w:t>
      </w:r>
      <w:r w:rsidRPr="00C42A98">
        <w:rPr>
          <w:lang w:val="es-ES_tradnl"/>
        </w:rPr>
        <w:t xml:space="preserve"> </w:t>
      </w:r>
      <w:r>
        <w:rPr>
          <w:lang w:val="es-ES_tradnl"/>
        </w:rPr>
        <w:t xml:space="preserve">La Iglesia es refugio seguro pero no escondite, pues su propósito es salir con confianza para inundar al mundo con el estilo </w:t>
      </w:r>
      <w:r w:rsidR="00E13D3F">
        <w:rPr>
          <w:lang w:val="es-ES_tradnl"/>
        </w:rPr>
        <w:t xml:space="preserve">de </w:t>
      </w:r>
      <w:r>
        <w:rPr>
          <w:lang w:val="es-ES_tradnl"/>
        </w:rPr>
        <w:t xml:space="preserve">vida de Cristo. </w:t>
      </w:r>
    </w:p>
    <w:p w14:paraId="4FFF2E77" w14:textId="77777777" w:rsidR="00F57070" w:rsidRPr="00C42A98" w:rsidRDefault="00F57070" w:rsidP="00F57070">
      <w:pPr>
        <w:jc w:val="both"/>
        <w:rPr>
          <w:lang w:val="es-ES_tradnl"/>
        </w:rPr>
      </w:pPr>
    </w:p>
    <w:p w14:paraId="0BA6587C" w14:textId="77777777" w:rsidR="00F57070" w:rsidRDefault="00F57070" w:rsidP="00F57070">
      <w:pPr>
        <w:jc w:val="both"/>
        <w:rPr>
          <w:lang w:val="es-ES_tradnl"/>
        </w:rPr>
      </w:pPr>
      <w:r>
        <w:rPr>
          <w:lang w:val="es-ES_tradnl"/>
        </w:rPr>
        <w:t>La segunda es una de las más bellas imágenes de la Biblia. E</w:t>
      </w:r>
      <w:r w:rsidRPr="00C42A98">
        <w:rPr>
          <w:lang w:val="es-ES_tradnl"/>
        </w:rPr>
        <w:t>n el</w:t>
      </w:r>
      <w:r>
        <w:rPr>
          <w:lang w:val="es-ES_tradnl"/>
        </w:rPr>
        <w:t xml:space="preserve"> Libro del Apocalipsis</w:t>
      </w:r>
      <w:r w:rsidRPr="00C42A98">
        <w:rPr>
          <w:lang w:val="es-ES_tradnl"/>
        </w:rPr>
        <w:t xml:space="preserve"> se narra el descenso de la Jerusalén celestial</w:t>
      </w:r>
      <w:r w:rsidR="00E13D3F">
        <w:rPr>
          <w:rStyle w:val="Refdenotaalpie"/>
          <w:lang w:val="es-ES_tradnl"/>
        </w:rPr>
        <w:footnoteReference w:id="9"/>
      </w:r>
      <w:r w:rsidRPr="00C42A98">
        <w:rPr>
          <w:lang w:val="es-ES_tradnl"/>
        </w:rPr>
        <w:t>, iluminada con</w:t>
      </w:r>
      <w:r>
        <w:rPr>
          <w:lang w:val="es-ES_tradnl"/>
        </w:rPr>
        <w:t xml:space="preserve"> luz del C</w:t>
      </w:r>
      <w:r w:rsidRPr="00C42A98">
        <w:rPr>
          <w:lang w:val="es-ES_tradnl"/>
        </w:rPr>
        <w:t xml:space="preserve">ordero y adornada </w:t>
      </w:r>
      <w:r>
        <w:rPr>
          <w:lang w:val="es-ES_tradnl"/>
        </w:rPr>
        <w:t>con joyas. En la N</w:t>
      </w:r>
      <w:r w:rsidRPr="00C42A98">
        <w:rPr>
          <w:lang w:val="es-ES_tradnl"/>
        </w:rPr>
        <w:t>ueva Jerusalén</w:t>
      </w:r>
      <w:r>
        <w:rPr>
          <w:lang w:val="es-ES_tradnl"/>
        </w:rPr>
        <w:t xml:space="preserve"> no hay Templo porque la </w:t>
      </w:r>
      <w:r w:rsidRPr="00C42A98">
        <w:rPr>
          <w:lang w:val="es-ES_tradnl"/>
        </w:rPr>
        <w:t xml:space="preserve">ciudad en sí toda se ha tornado en un Templo, donde </w:t>
      </w:r>
      <w:r>
        <w:rPr>
          <w:lang w:val="es-ES_tradnl"/>
        </w:rPr>
        <w:t xml:space="preserve">las </w:t>
      </w:r>
      <w:r w:rsidRPr="00C42A98">
        <w:rPr>
          <w:lang w:val="es-ES_tradnl"/>
        </w:rPr>
        <w:t xml:space="preserve">ciencias, </w:t>
      </w:r>
      <w:r>
        <w:rPr>
          <w:lang w:val="es-ES_tradnl"/>
        </w:rPr>
        <w:t xml:space="preserve">las </w:t>
      </w:r>
      <w:r w:rsidRPr="00C42A98">
        <w:rPr>
          <w:lang w:val="es-ES_tradnl"/>
        </w:rPr>
        <w:t xml:space="preserve">artes, </w:t>
      </w:r>
      <w:r>
        <w:rPr>
          <w:lang w:val="es-ES_tradnl"/>
        </w:rPr>
        <w:t xml:space="preserve">la </w:t>
      </w:r>
      <w:r w:rsidRPr="00C42A98">
        <w:rPr>
          <w:lang w:val="es-ES_tradnl"/>
        </w:rPr>
        <w:t xml:space="preserve">política, </w:t>
      </w:r>
      <w:r>
        <w:rPr>
          <w:lang w:val="es-ES_tradnl"/>
        </w:rPr>
        <w:t xml:space="preserve">el </w:t>
      </w:r>
      <w:r w:rsidRPr="00C42A98">
        <w:rPr>
          <w:lang w:val="es-ES_tradnl"/>
        </w:rPr>
        <w:t xml:space="preserve">deporte, </w:t>
      </w:r>
      <w:r>
        <w:rPr>
          <w:lang w:val="es-ES_tradnl"/>
        </w:rPr>
        <w:t xml:space="preserve">las </w:t>
      </w:r>
      <w:proofErr w:type="spellStart"/>
      <w:r w:rsidRPr="00C42A98">
        <w:rPr>
          <w:lang w:val="es-ES_tradnl"/>
        </w:rPr>
        <w:t>finazas</w:t>
      </w:r>
      <w:proofErr w:type="spellEnd"/>
      <w:r w:rsidRPr="00C42A98">
        <w:rPr>
          <w:lang w:val="es-ES_tradnl"/>
        </w:rPr>
        <w:t xml:space="preserve">, todo </w:t>
      </w:r>
      <w:r>
        <w:rPr>
          <w:lang w:val="es-ES_tradnl"/>
        </w:rPr>
        <w:t>el orden público y privado se ha ordenado a Dios.</w:t>
      </w:r>
    </w:p>
    <w:p w14:paraId="079D4AF1" w14:textId="675CF74C" w:rsidR="00F57070" w:rsidRDefault="00F57070" w:rsidP="00F57070">
      <w:pPr>
        <w:jc w:val="both"/>
        <w:rPr>
          <w:lang w:val="es-ES_tradnl"/>
        </w:rPr>
      </w:pPr>
    </w:p>
    <w:p w14:paraId="748805DC" w14:textId="2155AE4D" w:rsidR="002C5FF9" w:rsidRDefault="002C5FF9" w:rsidP="00F57070">
      <w:pPr>
        <w:jc w:val="both"/>
        <w:rPr>
          <w:lang w:val="es-ES_tradnl"/>
        </w:rPr>
      </w:pPr>
    </w:p>
    <w:p w14:paraId="6F0C90AB" w14:textId="5016E203" w:rsidR="002C5FF9" w:rsidRDefault="002C5FF9" w:rsidP="00F57070">
      <w:pPr>
        <w:jc w:val="both"/>
        <w:rPr>
          <w:lang w:val="es-ES_tradnl"/>
        </w:rPr>
      </w:pPr>
    </w:p>
    <w:p w14:paraId="18E96A87" w14:textId="4DA883ED" w:rsidR="002C5FF9" w:rsidRDefault="002C5FF9" w:rsidP="00F57070">
      <w:pPr>
        <w:jc w:val="both"/>
        <w:rPr>
          <w:lang w:val="es-ES_tradnl"/>
        </w:rPr>
      </w:pPr>
    </w:p>
    <w:p w14:paraId="54D9EE7E" w14:textId="479F37FB" w:rsidR="002C5FF9" w:rsidRDefault="002C5FF9" w:rsidP="00F57070">
      <w:pPr>
        <w:jc w:val="both"/>
        <w:rPr>
          <w:lang w:val="es-ES_tradnl"/>
        </w:rPr>
      </w:pPr>
    </w:p>
    <w:p w14:paraId="42337AB7" w14:textId="4BF792D9" w:rsidR="002C5FF9" w:rsidRDefault="002C5FF9" w:rsidP="00F57070">
      <w:pPr>
        <w:jc w:val="both"/>
        <w:rPr>
          <w:lang w:val="es-ES_tradnl"/>
        </w:rPr>
      </w:pPr>
    </w:p>
    <w:p w14:paraId="73C97CE6" w14:textId="13C97D3E" w:rsidR="002C5FF9" w:rsidRDefault="002C5FF9" w:rsidP="00F57070">
      <w:pPr>
        <w:jc w:val="both"/>
        <w:rPr>
          <w:lang w:val="es-ES_tradnl"/>
        </w:rPr>
      </w:pPr>
    </w:p>
    <w:p w14:paraId="33D66667" w14:textId="43233DB5" w:rsidR="002C5FF9" w:rsidRDefault="002C5FF9" w:rsidP="00F57070">
      <w:pPr>
        <w:jc w:val="both"/>
        <w:rPr>
          <w:lang w:val="es-ES_tradnl"/>
        </w:rPr>
      </w:pPr>
    </w:p>
    <w:p w14:paraId="3A031CC0" w14:textId="2472BCFB" w:rsidR="002C5FF9" w:rsidRDefault="002C5FF9" w:rsidP="00F57070">
      <w:pPr>
        <w:jc w:val="both"/>
        <w:rPr>
          <w:lang w:val="es-ES_tradnl"/>
        </w:rPr>
      </w:pPr>
    </w:p>
    <w:p w14:paraId="60C8AABF" w14:textId="0D4B38C2" w:rsidR="002C5FF9" w:rsidRDefault="002C5FF9" w:rsidP="00F57070">
      <w:pPr>
        <w:jc w:val="both"/>
        <w:rPr>
          <w:lang w:val="es-ES_tradnl"/>
        </w:rPr>
      </w:pPr>
    </w:p>
    <w:p w14:paraId="19CD1603" w14:textId="6BD23905" w:rsidR="002C5FF9" w:rsidRDefault="002C5FF9" w:rsidP="00F57070">
      <w:pPr>
        <w:jc w:val="both"/>
        <w:rPr>
          <w:lang w:val="es-ES_tradnl"/>
        </w:rPr>
      </w:pPr>
    </w:p>
    <w:p w14:paraId="7AE25D0A" w14:textId="59183BF2" w:rsidR="002C5FF9" w:rsidRDefault="002C5FF9" w:rsidP="00F57070">
      <w:pPr>
        <w:jc w:val="both"/>
        <w:rPr>
          <w:lang w:val="es-ES_tradnl"/>
        </w:rPr>
      </w:pPr>
    </w:p>
    <w:p w14:paraId="11C0A1BC" w14:textId="26097593" w:rsidR="002C5FF9" w:rsidRDefault="002C5FF9" w:rsidP="00F57070">
      <w:pPr>
        <w:jc w:val="both"/>
        <w:rPr>
          <w:lang w:val="es-ES_tradnl"/>
        </w:rPr>
      </w:pPr>
    </w:p>
    <w:p w14:paraId="53F05ECB" w14:textId="47717C25" w:rsidR="002C5FF9" w:rsidRDefault="002C5FF9" w:rsidP="00F57070">
      <w:pPr>
        <w:jc w:val="both"/>
        <w:rPr>
          <w:lang w:val="es-ES_tradnl"/>
        </w:rPr>
      </w:pPr>
    </w:p>
    <w:p w14:paraId="67B46E95" w14:textId="77777777" w:rsidR="002C5FF9" w:rsidRDefault="002C5FF9" w:rsidP="00F57070">
      <w:pPr>
        <w:jc w:val="both"/>
        <w:rPr>
          <w:lang w:val="es-ES_tradnl"/>
        </w:rPr>
      </w:pPr>
    </w:p>
    <w:p w14:paraId="3850B460" w14:textId="77777777" w:rsidR="00F57070" w:rsidRPr="00C42A98" w:rsidRDefault="00F57070" w:rsidP="00F57070">
      <w:pPr>
        <w:jc w:val="both"/>
        <w:rPr>
          <w:lang w:val="es-ES_tradnl"/>
        </w:rPr>
      </w:pPr>
    </w:p>
    <w:p w14:paraId="0B24A2E4" w14:textId="51E6BA3A" w:rsidR="00F57070" w:rsidRDefault="00F57070" w:rsidP="002C5FF9">
      <w:pPr>
        <w:pStyle w:val="Prrafodelista"/>
        <w:numPr>
          <w:ilvl w:val="0"/>
          <w:numId w:val="3"/>
        </w:numPr>
        <w:jc w:val="both"/>
        <w:rPr>
          <w:b/>
          <w:color w:val="D5372A"/>
          <w:lang w:val="es-ES_tradnl"/>
        </w:rPr>
      </w:pPr>
      <w:r w:rsidRPr="002C5FF9">
        <w:rPr>
          <w:b/>
          <w:color w:val="D5372A"/>
          <w:lang w:val="es-ES_tradnl"/>
        </w:rPr>
        <w:lastRenderedPageBreak/>
        <w:t xml:space="preserve">Algunos </w:t>
      </w:r>
      <w:r w:rsidR="005D0C0E" w:rsidRPr="002C5FF9">
        <w:rPr>
          <w:b/>
          <w:color w:val="D5372A"/>
          <w:lang w:val="es-ES_tradnl"/>
        </w:rPr>
        <w:t>“</w:t>
      </w:r>
      <w:proofErr w:type="spellStart"/>
      <w:r w:rsidR="005D0C0E" w:rsidRPr="002C5FF9">
        <w:rPr>
          <w:b/>
          <w:color w:val="D5372A"/>
          <w:lang w:val="es-ES_tradnl"/>
        </w:rPr>
        <w:t>tips</w:t>
      </w:r>
      <w:proofErr w:type="spellEnd"/>
      <w:r w:rsidR="005D0C0E" w:rsidRPr="002C5FF9">
        <w:rPr>
          <w:b/>
          <w:color w:val="D5372A"/>
          <w:lang w:val="es-ES_tradnl"/>
        </w:rPr>
        <w:t>”</w:t>
      </w:r>
      <w:r w:rsidRPr="002C5FF9">
        <w:rPr>
          <w:b/>
          <w:color w:val="D5372A"/>
          <w:lang w:val="es-ES_tradnl"/>
        </w:rPr>
        <w:t xml:space="preserve"> para la Evangelización de la cultura</w:t>
      </w:r>
    </w:p>
    <w:p w14:paraId="1B831485" w14:textId="3B1719B3" w:rsidR="002C5FF9" w:rsidRDefault="002C5FF9" w:rsidP="002C5FF9">
      <w:pPr>
        <w:jc w:val="both"/>
        <w:rPr>
          <w:b/>
          <w:color w:val="D5372A"/>
          <w:lang w:val="es-ES_tradnl"/>
        </w:rPr>
      </w:pPr>
    </w:p>
    <w:p w14:paraId="0041CC23" w14:textId="141E3ED4" w:rsidR="002C5FF9" w:rsidRPr="002C5FF9" w:rsidRDefault="002C5FF9" w:rsidP="002C5FF9">
      <w:pPr>
        <w:jc w:val="both"/>
        <w:rPr>
          <w:b/>
          <w:color w:val="D5372A"/>
          <w:lang w:val="es-ES_tradnl"/>
        </w:rPr>
      </w:pPr>
      <w:r>
        <w:rPr>
          <w:b/>
          <w:noProof/>
          <w:color w:val="D5372A"/>
          <w:lang w:val="es-ES_tradnl"/>
        </w:rPr>
        <w:drawing>
          <wp:inline distT="0" distB="0" distL="0" distR="0" wp14:anchorId="53FF0FA9" wp14:editId="7D467C5F">
            <wp:extent cx="5486400" cy="172974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1729740"/>
                    </a:xfrm>
                    <a:prstGeom prst="rect">
                      <a:avLst/>
                    </a:prstGeom>
                    <a:noFill/>
                    <a:ln>
                      <a:noFill/>
                    </a:ln>
                  </pic:spPr>
                </pic:pic>
              </a:graphicData>
            </a:graphic>
          </wp:inline>
        </w:drawing>
      </w:r>
    </w:p>
    <w:p w14:paraId="1789BA68" w14:textId="77777777" w:rsidR="00502109" w:rsidRPr="00C42A98" w:rsidRDefault="00502109" w:rsidP="00F57070">
      <w:pPr>
        <w:jc w:val="both"/>
        <w:rPr>
          <w:b/>
          <w:lang w:val="es-ES_tradnl"/>
        </w:rPr>
      </w:pPr>
    </w:p>
    <w:p w14:paraId="19C0D664" w14:textId="77777777" w:rsidR="00F57070" w:rsidRPr="00C42A98" w:rsidRDefault="00F57070" w:rsidP="00F57070">
      <w:pPr>
        <w:pStyle w:val="Prrafodelista"/>
        <w:numPr>
          <w:ilvl w:val="0"/>
          <w:numId w:val="2"/>
        </w:numPr>
        <w:jc w:val="both"/>
        <w:rPr>
          <w:lang w:val="es-ES_tradnl"/>
        </w:rPr>
      </w:pPr>
      <w:r w:rsidRPr="00C42A98">
        <w:rPr>
          <w:lang w:val="es-ES_tradnl"/>
        </w:rPr>
        <w:t xml:space="preserve">Lo más importante es </w:t>
      </w:r>
      <w:r w:rsidRPr="00C42A98">
        <w:rPr>
          <w:b/>
          <w:lang w:val="es-ES_tradnl"/>
        </w:rPr>
        <w:t>el testimonio personal</w:t>
      </w:r>
      <w:r w:rsidRPr="00C42A98">
        <w:rPr>
          <w:lang w:val="es-ES_tradnl"/>
        </w:rPr>
        <w:t xml:space="preserve">. Tienes que estar enamorado de Jesucristo. Lo que se comparte es una relación personal, no un conjunto de ideas. Citando al cardenal Ratzinger: </w:t>
      </w:r>
      <w:r>
        <w:t>“</w:t>
      </w:r>
      <w:r w:rsidRPr="00C42A98">
        <w:rPr>
          <w:lang w:val="es-ES_tradnl"/>
        </w:rPr>
        <w:t>El Señor se hace creíble por la grandeza sublime de la santidad”</w:t>
      </w:r>
      <w:r>
        <w:rPr>
          <w:rStyle w:val="Refdenotaalpie"/>
          <w:lang w:val="es-ES_tradnl"/>
        </w:rPr>
        <w:footnoteReference w:id="10"/>
      </w:r>
      <w:r w:rsidRPr="00C42A98">
        <w:rPr>
          <w:lang w:val="es-ES_tradnl"/>
        </w:rPr>
        <w:t xml:space="preserve">. El Papa Pablo VI: </w:t>
      </w:r>
      <w:r>
        <w:t>“</w:t>
      </w:r>
      <w:r w:rsidRPr="00C42A98">
        <w:rPr>
          <w:lang w:val="es-ES_tradnl"/>
        </w:rPr>
        <w:t>El hombre moderno oye más a testigos que a maestros</w:t>
      </w:r>
      <w:r>
        <w:t>“.</w:t>
      </w:r>
    </w:p>
    <w:p w14:paraId="15ED6D0F" w14:textId="77777777" w:rsidR="00F57070" w:rsidRPr="00C42A98" w:rsidRDefault="00F57070" w:rsidP="00F57070">
      <w:pPr>
        <w:pStyle w:val="Prrafodelista"/>
        <w:numPr>
          <w:ilvl w:val="0"/>
          <w:numId w:val="1"/>
        </w:numPr>
        <w:jc w:val="both"/>
        <w:rPr>
          <w:lang w:val="es-ES_tradnl"/>
        </w:rPr>
      </w:pPr>
      <w:r w:rsidRPr="00C42A98">
        <w:rPr>
          <w:lang w:val="es-ES_tradnl"/>
        </w:rPr>
        <w:t xml:space="preserve">Jesús nos manda </w:t>
      </w:r>
      <w:r w:rsidR="00502109">
        <w:rPr>
          <w:lang w:val="es-ES_tradnl"/>
        </w:rPr>
        <w:t>¡</w:t>
      </w:r>
      <w:r w:rsidRPr="00502109">
        <w:rPr>
          <w:b/>
          <w:lang w:val="es-ES_tradnl"/>
        </w:rPr>
        <w:t>a dialogar</w:t>
      </w:r>
      <w:r w:rsidRPr="00C42A98">
        <w:rPr>
          <w:lang w:val="es-ES_tradnl"/>
        </w:rPr>
        <w:t xml:space="preserve">! Así fue desde el principio, la Iglesia no es </w:t>
      </w:r>
      <w:r w:rsidR="00502109">
        <w:rPr>
          <w:lang w:val="es-ES_tradnl"/>
        </w:rPr>
        <w:t xml:space="preserve">un </w:t>
      </w:r>
      <w:proofErr w:type="spellStart"/>
      <w:r w:rsidRPr="00C42A98">
        <w:rPr>
          <w:i/>
          <w:lang w:val="es-ES_tradnl"/>
        </w:rPr>
        <w:t>ghetto</w:t>
      </w:r>
      <w:proofErr w:type="spellEnd"/>
      <w:r w:rsidRPr="00C42A98">
        <w:rPr>
          <w:lang w:val="es-ES_tradnl"/>
        </w:rPr>
        <w:t xml:space="preserve">. Aprendamos de San Pablo en el </w:t>
      </w:r>
      <w:proofErr w:type="spellStart"/>
      <w:r w:rsidRPr="00C42A98">
        <w:rPr>
          <w:lang w:val="es-ES_tradnl"/>
        </w:rPr>
        <w:t>Aerópago</w:t>
      </w:r>
      <w:proofErr w:type="spellEnd"/>
      <w:r w:rsidRPr="00C42A98">
        <w:rPr>
          <w:lang w:val="es-ES_tradnl"/>
        </w:rPr>
        <w:t xml:space="preserve"> de Atenas</w:t>
      </w:r>
      <w:r>
        <w:rPr>
          <w:rStyle w:val="Refdenotaalpie"/>
          <w:lang w:val="es-ES_tradnl"/>
        </w:rPr>
        <w:footnoteReference w:id="11"/>
      </w:r>
      <w:r w:rsidRPr="00C42A98">
        <w:rPr>
          <w:lang w:val="es-ES_tradnl"/>
        </w:rPr>
        <w:t xml:space="preserve">. Hay que estar dispuesto a dialogar cada día con quien lo desee. </w:t>
      </w:r>
    </w:p>
    <w:p w14:paraId="507D8ACD" w14:textId="77777777" w:rsidR="00F57070" w:rsidRDefault="00F57070" w:rsidP="00F57070">
      <w:pPr>
        <w:pStyle w:val="Prrafodelista"/>
        <w:numPr>
          <w:ilvl w:val="0"/>
          <w:numId w:val="1"/>
        </w:numPr>
        <w:jc w:val="both"/>
        <w:rPr>
          <w:lang w:val="es-ES_tradnl"/>
        </w:rPr>
      </w:pPr>
      <w:r w:rsidRPr="00C42A98">
        <w:rPr>
          <w:lang w:val="es-ES_tradnl"/>
        </w:rPr>
        <w:t>No puedes evange</w:t>
      </w:r>
      <w:r w:rsidR="00502109">
        <w:rPr>
          <w:lang w:val="es-ES_tradnl"/>
        </w:rPr>
        <w:t>lizar una cultura que no amas. S</w:t>
      </w:r>
      <w:r w:rsidRPr="00C42A98">
        <w:rPr>
          <w:lang w:val="es-ES_tradnl"/>
        </w:rPr>
        <w:t xml:space="preserve">i estás en guerra </w:t>
      </w:r>
      <w:r w:rsidR="00502109">
        <w:rPr>
          <w:lang w:val="es-ES_tradnl"/>
        </w:rPr>
        <w:t xml:space="preserve">con ella </w:t>
      </w:r>
      <w:r w:rsidRPr="00C42A98">
        <w:rPr>
          <w:lang w:val="es-ES_tradnl"/>
        </w:rPr>
        <w:t xml:space="preserve">y la odias no la podrás evangelizar. </w:t>
      </w:r>
      <w:r w:rsidR="00502109">
        <w:rPr>
          <w:lang w:val="es-ES_tradnl"/>
        </w:rPr>
        <w:t xml:space="preserve">San </w:t>
      </w:r>
      <w:r w:rsidRPr="00C42A98">
        <w:rPr>
          <w:lang w:val="es-ES_tradnl"/>
        </w:rPr>
        <w:t xml:space="preserve">Agustín, </w:t>
      </w:r>
      <w:r w:rsidR="00502109">
        <w:rPr>
          <w:lang w:val="es-ES_tradnl"/>
        </w:rPr>
        <w:t xml:space="preserve">Santo </w:t>
      </w:r>
      <w:r w:rsidRPr="00C42A98">
        <w:rPr>
          <w:lang w:val="es-ES_tradnl"/>
        </w:rPr>
        <w:t xml:space="preserve">Tomás de Aquino, </w:t>
      </w:r>
      <w:r w:rsidR="00502109">
        <w:rPr>
          <w:lang w:val="es-ES_tradnl"/>
        </w:rPr>
        <w:t xml:space="preserve">San </w:t>
      </w:r>
      <w:r w:rsidRPr="00C42A98">
        <w:rPr>
          <w:lang w:val="es-ES_tradnl"/>
        </w:rPr>
        <w:t>Juan Pablo II, etc. decían sí y no a la cultura simultáneamente. Se trata de un ritmo típico d</w:t>
      </w:r>
      <w:r w:rsidR="00502109">
        <w:rPr>
          <w:lang w:val="es-ES_tradnl"/>
        </w:rPr>
        <w:t>e los grandes evangelizadores. Primero r</w:t>
      </w:r>
      <w:r w:rsidRPr="00C42A98">
        <w:rPr>
          <w:lang w:val="es-ES_tradnl"/>
        </w:rPr>
        <w:t xml:space="preserve">econocen y aman las “semillas del Verbo” </w:t>
      </w:r>
      <w:r w:rsidR="00502109">
        <w:rPr>
          <w:lang w:val="es-ES_tradnl"/>
        </w:rPr>
        <w:t xml:space="preserve">que ven </w:t>
      </w:r>
      <w:r w:rsidRPr="00C42A98">
        <w:rPr>
          <w:lang w:val="es-ES_tradnl"/>
        </w:rPr>
        <w:t xml:space="preserve">en las culturas, </w:t>
      </w:r>
      <w:r w:rsidR="00502109">
        <w:rPr>
          <w:lang w:val="es-ES_tradnl"/>
        </w:rPr>
        <w:t>y</w:t>
      </w:r>
      <w:r w:rsidRPr="00C42A98">
        <w:rPr>
          <w:lang w:val="es-ES_tradnl"/>
        </w:rPr>
        <w:t xml:space="preserve"> luego las critican y desafían con amor.</w:t>
      </w:r>
    </w:p>
    <w:p w14:paraId="7B42B6B5" w14:textId="77777777" w:rsidR="00502109" w:rsidRPr="00502109" w:rsidRDefault="00502109" w:rsidP="00502109">
      <w:pPr>
        <w:pStyle w:val="Prrafodelista"/>
        <w:numPr>
          <w:ilvl w:val="0"/>
          <w:numId w:val="1"/>
        </w:numPr>
        <w:jc w:val="both"/>
        <w:rPr>
          <w:lang w:val="es-ES_tradnl"/>
        </w:rPr>
      </w:pPr>
      <w:r w:rsidRPr="00C42A98">
        <w:rPr>
          <w:lang w:val="es-ES_tradnl"/>
        </w:rPr>
        <w:t xml:space="preserve">Encuentra algún autor o canal que te ayude a guardar un diálogo vivo con el mundo contemporáneo. Es bueno conservar las ventanas de la Iglesia abiertas al mundo contemporáneo. Como decía un teólogo: </w:t>
      </w:r>
      <w:r>
        <w:t>“</w:t>
      </w:r>
      <w:r w:rsidRPr="00C42A98">
        <w:rPr>
          <w:lang w:val="es-ES_tradnl"/>
        </w:rPr>
        <w:t>Vivir con la Biblia en una mano y con el periódico en la otra</w:t>
      </w:r>
      <w:r>
        <w:t>“</w:t>
      </w:r>
      <w:r w:rsidRPr="00C42A98">
        <w:rPr>
          <w:lang w:val="es-ES_tradnl"/>
        </w:rPr>
        <w:t>.</w:t>
      </w:r>
    </w:p>
    <w:p w14:paraId="49682E98" w14:textId="77777777" w:rsidR="00F57070" w:rsidRDefault="00F57070" w:rsidP="00F57070">
      <w:pPr>
        <w:pStyle w:val="Prrafodelista"/>
        <w:numPr>
          <w:ilvl w:val="0"/>
          <w:numId w:val="1"/>
        </w:numPr>
        <w:jc w:val="both"/>
      </w:pPr>
      <w:r w:rsidRPr="00502109">
        <w:rPr>
          <w:lang w:val="es-ES_tradnl"/>
        </w:rPr>
        <w:t xml:space="preserve">Es importante saber dialogar sobre los temas que tienen a tanta gente alejada de Dios y de la Iglesia: Fe y ciencia, Fe y violencia, Fe y sexualidad, etc. </w:t>
      </w:r>
    </w:p>
    <w:p w14:paraId="3CD06C57" w14:textId="77777777" w:rsidR="00F57070" w:rsidRDefault="00F57070" w:rsidP="00F57070">
      <w:pPr>
        <w:jc w:val="both"/>
      </w:pPr>
    </w:p>
    <w:p w14:paraId="22D90765" w14:textId="77777777" w:rsidR="00F57070" w:rsidRDefault="00F57070" w:rsidP="00F57070">
      <w:pPr>
        <w:jc w:val="both"/>
      </w:pPr>
    </w:p>
    <w:sectPr w:rsidR="00F57070" w:rsidSect="005A6E7C">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ACE19D" w14:textId="77777777" w:rsidR="002753F8" w:rsidRDefault="002753F8" w:rsidP="00F57070">
      <w:r>
        <w:separator/>
      </w:r>
    </w:p>
  </w:endnote>
  <w:endnote w:type="continuationSeparator" w:id="0">
    <w:p w14:paraId="24DFCE40" w14:textId="77777777" w:rsidR="002753F8" w:rsidRDefault="002753F8" w:rsidP="00F570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7E7616" w14:textId="77777777" w:rsidR="002753F8" w:rsidRDefault="002753F8" w:rsidP="00F57070">
      <w:r>
        <w:separator/>
      </w:r>
    </w:p>
  </w:footnote>
  <w:footnote w:type="continuationSeparator" w:id="0">
    <w:p w14:paraId="041CA028" w14:textId="77777777" w:rsidR="002753F8" w:rsidRDefault="002753F8" w:rsidP="00F57070">
      <w:r>
        <w:continuationSeparator/>
      </w:r>
    </w:p>
  </w:footnote>
  <w:footnote w:id="1">
    <w:p w14:paraId="4978A2FE" w14:textId="77777777" w:rsidR="00E13D3F" w:rsidRPr="00C42A98" w:rsidRDefault="00E13D3F" w:rsidP="00F57070">
      <w:pPr>
        <w:pStyle w:val="Textonotapie"/>
        <w:rPr>
          <w:lang w:val="es-ES_tradnl"/>
        </w:rPr>
      </w:pPr>
      <w:r>
        <w:rPr>
          <w:rStyle w:val="Refdenotaalpie"/>
        </w:rPr>
        <w:footnoteRef/>
      </w:r>
      <w:r>
        <w:t xml:space="preserve"> </w:t>
      </w:r>
      <w:r>
        <w:rPr>
          <w:lang w:val="es-ES_tradnl"/>
        </w:rPr>
        <w:t xml:space="preserve">La etimología de cultura viene de </w:t>
      </w:r>
      <w:proofErr w:type="spellStart"/>
      <w:r w:rsidRPr="00C42A98">
        <w:rPr>
          <w:i/>
          <w:lang w:val="es-ES_tradnl"/>
        </w:rPr>
        <w:t>colere</w:t>
      </w:r>
      <w:proofErr w:type="spellEnd"/>
      <w:r>
        <w:rPr>
          <w:i/>
          <w:lang w:val="es-ES_tradnl"/>
        </w:rPr>
        <w:t>:</w:t>
      </w:r>
      <w:r>
        <w:rPr>
          <w:lang w:val="es-ES_tradnl"/>
        </w:rPr>
        <w:t xml:space="preserve"> cultivar. </w:t>
      </w:r>
    </w:p>
  </w:footnote>
  <w:footnote w:id="2">
    <w:p w14:paraId="3411C0F7" w14:textId="77777777" w:rsidR="00E13D3F" w:rsidRPr="00C42A98" w:rsidRDefault="00E13D3F" w:rsidP="00F57070">
      <w:pPr>
        <w:pStyle w:val="Textonotapie"/>
        <w:rPr>
          <w:lang w:val="es-ES_tradnl"/>
        </w:rPr>
      </w:pPr>
      <w:r>
        <w:rPr>
          <w:rStyle w:val="Refdenotaalpie"/>
        </w:rPr>
        <w:footnoteRef/>
      </w:r>
      <w:r>
        <w:t xml:space="preserve"> </w:t>
      </w:r>
      <w:r>
        <w:rPr>
          <w:lang w:val="es-ES_tradnl"/>
        </w:rPr>
        <w:t xml:space="preserve">Ver el segundo libro de la </w:t>
      </w:r>
      <w:r w:rsidRPr="00C42A98">
        <w:rPr>
          <w:i/>
          <w:lang w:val="es-ES_tradnl"/>
        </w:rPr>
        <w:t>Metafísica</w:t>
      </w:r>
      <w:r>
        <w:rPr>
          <w:lang w:val="es-ES_tradnl"/>
        </w:rPr>
        <w:t xml:space="preserve"> de Aristóteles o la </w:t>
      </w:r>
      <w:proofErr w:type="spellStart"/>
      <w:r w:rsidRPr="00C42A98">
        <w:rPr>
          <w:i/>
          <w:iCs/>
          <w:lang w:val="es-ES_tradnl"/>
        </w:rPr>
        <w:t>Summa</w:t>
      </w:r>
      <w:proofErr w:type="spellEnd"/>
      <w:r w:rsidRPr="00C42A98">
        <w:rPr>
          <w:i/>
          <w:iCs/>
          <w:lang w:val="es-ES_tradnl"/>
        </w:rPr>
        <w:t xml:space="preserve"> </w:t>
      </w:r>
      <w:proofErr w:type="spellStart"/>
      <w:r w:rsidRPr="00C42A98">
        <w:rPr>
          <w:i/>
          <w:iCs/>
          <w:lang w:val="es-ES_tradnl"/>
        </w:rPr>
        <w:t>Theologiae</w:t>
      </w:r>
      <w:proofErr w:type="spellEnd"/>
      <w:r>
        <w:rPr>
          <w:lang w:val="es-ES_tradnl"/>
        </w:rPr>
        <w:t> </w:t>
      </w:r>
      <w:r w:rsidRPr="00C42A98">
        <w:rPr>
          <w:i/>
          <w:lang w:val="es-ES_tradnl"/>
        </w:rPr>
        <w:t>I</w:t>
      </w:r>
      <w:r>
        <w:rPr>
          <w:lang w:val="es-ES_tradnl"/>
        </w:rPr>
        <w:t xml:space="preserve"> de Santo Tomás de Aquino.</w:t>
      </w:r>
    </w:p>
  </w:footnote>
  <w:footnote w:id="3">
    <w:p w14:paraId="2824A3A4" w14:textId="77777777" w:rsidR="00E13D3F" w:rsidRPr="00C42A98" w:rsidRDefault="00E13D3F" w:rsidP="00F57070">
      <w:pPr>
        <w:pStyle w:val="Textonotapie"/>
        <w:rPr>
          <w:lang w:val="es-ES_tradnl"/>
        </w:rPr>
      </w:pPr>
      <w:r>
        <w:rPr>
          <w:rStyle w:val="Refdenotaalpie"/>
        </w:rPr>
        <w:footnoteRef/>
      </w:r>
      <w:r>
        <w:t xml:space="preserve"> </w:t>
      </w:r>
      <w:r>
        <w:rPr>
          <w:lang w:val="es-ES_tradnl"/>
        </w:rPr>
        <w:t>Otros atributos de Dios son exclusivos como la infinitud o la omnipotencia.</w:t>
      </w:r>
    </w:p>
  </w:footnote>
  <w:footnote w:id="4">
    <w:p w14:paraId="20A6913D" w14:textId="77777777" w:rsidR="00E13D3F" w:rsidRPr="00C42A98" w:rsidRDefault="00E13D3F" w:rsidP="00F57070">
      <w:pPr>
        <w:pStyle w:val="Textonotapie"/>
        <w:rPr>
          <w:lang w:val="es-ES_tradnl"/>
        </w:rPr>
      </w:pPr>
      <w:r>
        <w:rPr>
          <w:rStyle w:val="Refdenotaalpie"/>
        </w:rPr>
        <w:footnoteRef/>
      </w:r>
      <w:r>
        <w:t xml:space="preserve"> </w:t>
      </w:r>
      <w:r>
        <w:rPr>
          <w:lang w:val="es-ES_tradnl"/>
        </w:rPr>
        <w:t xml:space="preserve">El hombre es </w:t>
      </w:r>
      <w:proofErr w:type="spellStart"/>
      <w:r w:rsidRPr="00C42A98">
        <w:rPr>
          <w:i/>
          <w:lang w:val="es-ES_tradnl"/>
        </w:rPr>
        <w:t>Capax</w:t>
      </w:r>
      <w:proofErr w:type="spellEnd"/>
      <w:r w:rsidRPr="00C42A98">
        <w:rPr>
          <w:i/>
          <w:lang w:val="es-ES_tradnl"/>
        </w:rPr>
        <w:t xml:space="preserve"> Dei</w:t>
      </w:r>
      <w:r>
        <w:rPr>
          <w:i/>
          <w:lang w:val="es-ES_tradnl"/>
        </w:rPr>
        <w:t>,</w:t>
      </w:r>
      <w:r>
        <w:rPr>
          <w:lang w:val="es-ES_tradnl"/>
        </w:rPr>
        <w:t xml:space="preserve"> ver CEC, 36.</w:t>
      </w:r>
    </w:p>
  </w:footnote>
  <w:footnote w:id="5">
    <w:p w14:paraId="311E8FA7" w14:textId="77777777" w:rsidR="00E13D3F" w:rsidRPr="00C42A98" w:rsidRDefault="00E13D3F" w:rsidP="00F57070">
      <w:pPr>
        <w:pStyle w:val="Textonotapie"/>
        <w:rPr>
          <w:lang w:val="es-ES_tradnl"/>
        </w:rPr>
      </w:pPr>
      <w:r>
        <w:rPr>
          <w:rStyle w:val="Refdenotaalpie"/>
        </w:rPr>
        <w:footnoteRef/>
      </w:r>
      <w:r>
        <w:t xml:space="preserve"> </w:t>
      </w:r>
      <w:r>
        <w:rPr>
          <w:lang w:val="es-ES_tradnl"/>
        </w:rPr>
        <w:t>Ver Salmo 42.</w:t>
      </w:r>
    </w:p>
  </w:footnote>
  <w:footnote w:id="6">
    <w:p w14:paraId="7C79BFDF" w14:textId="77777777" w:rsidR="00E13D3F" w:rsidRPr="00C42A98" w:rsidRDefault="00E13D3F" w:rsidP="00F57070">
      <w:pPr>
        <w:pStyle w:val="Textonotapie"/>
        <w:rPr>
          <w:lang w:val="es-ES_tradnl"/>
        </w:rPr>
      </w:pPr>
      <w:r>
        <w:rPr>
          <w:rStyle w:val="Refdenotaalpie"/>
        </w:rPr>
        <w:footnoteRef/>
      </w:r>
      <w:r>
        <w:t xml:space="preserve"> </w:t>
      </w:r>
      <w:r w:rsidRPr="00C42A98">
        <w:rPr>
          <w:lang w:val="es-ES_tradnl"/>
        </w:rPr>
        <w:t>Término acuñado por San Justino mártir en el siglo II que cayó en desuso y f</w:t>
      </w:r>
      <w:r>
        <w:rPr>
          <w:lang w:val="es-ES_tradnl"/>
        </w:rPr>
        <w:t xml:space="preserve">ue retomado por el Magisterio en </w:t>
      </w:r>
      <w:r w:rsidRPr="00C42A98">
        <w:rPr>
          <w:lang w:val="es-ES_tradnl"/>
        </w:rPr>
        <w:t>el Concilio Vaticano II</w:t>
      </w:r>
      <w:r>
        <w:rPr>
          <w:lang w:val="es-ES_tradnl"/>
        </w:rPr>
        <w:t>.</w:t>
      </w:r>
    </w:p>
  </w:footnote>
  <w:footnote w:id="7">
    <w:p w14:paraId="65C2D5C8" w14:textId="77777777" w:rsidR="00E13D3F" w:rsidRPr="001D1ED8" w:rsidRDefault="00E13D3F">
      <w:pPr>
        <w:pStyle w:val="Textonotapie"/>
        <w:rPr>
          <w:lang w:val="es-ES_tradnl"/>
        </w:rPr>
      </w:pPr>
      <w:r>
        <w:rPr>
          <w:rStyle w:val="Refdenotaalpie"/>
        </w:rPr>
        <w:footnoteRef/>
      </w:r>
      <w:r>
        <w:t xml:space="preserve"> </w:t>
      </w:r>
      <w:r>
        <w:rPr>
          <w:lang w:val="es-ES_tradnl"/>
        </w:rPr>
        <w:t>Lumen Gentium 17</w:t>
      </w:r>
    </w:p>
  </w:footnote>
  <w:footnote w:id="8">
    <w:p w14:paraId="7E903896" w14:textId="77777777" w:rsidR="00E13D3F" w:rsidRPr="00C42A98" w:rsidRDefault="00E13D3F" w:rsidP="00F57070">
      <w:pPr>
        <w:pStyle w:val="Textonotapie"/>
        <w:rPr>
          <w:lang w:val="es-ES_tradnl"/>
        </w:rPr>
      </w:pPr>
      <w:r>
        <w:rPr>
          <w:rStyle w:val="Refdenotaalpie"/>
        </w:rPr>
        <w:footnoteRef/>
      </w:r>
      <w:r>
        <w:t xml:space="preserve"> </w:t>
      </w:r>
      <w:r>
        <w:rPr>
          <w:lang w:val="es-ES_tradnl"/>
        </w:rPr>
        <w:t xml:space="preserve">Ver </w:t>
      </w:r>
      <w:proofErr w:type="spellStart"/>
      <w:r>
        <w:rPr>
          <w:lang w:val="es-ES_tradnl"/>
        </w:rPr>
        <w:t>Gén</w:t>
      </w:r>
      <w:proofErr w:type="spellEnd"/>
      <w:r>
        <w:rPr>
          <w:lang w:val="es-ES_tradnl"/>
        </w:rPr>
        <w:t xml:space="preserve"> 5</w:t>
      </w:r>
    </w:p>
  </w:footnote>
  <w:footnote w:id="9">
    <w:p w14:paraId="7DD7D803" w14:textId="77777777" w:rsidR="00E13D3F" w:rsidRPr="00E13D3F" w:rsidRDefault="00E13D3F">
      <w:pPr>
        <w:pStyle w:val="Textonotapie"/>
        <w:rPr>
          <w:lang w:val="es-ES_tradnl"/>
        </w:rPr>
      </w:pPr>
      <w:r>
        <w:rPr>
          <w:rStyle w:val="Refdenotaalpie"/>
        </w:rPr>
        <w:footnoteRef/>
      </w:r>
      <w:r>
        <w:t xml:space="preserve"> </w:t>
      </w:r>
      <w:r>
        <w:rPr>
          <w:lang w:val="es-ES_tradnl"/>
        </w:rPr>
        <w:t xml:space="preserve">Ver </w:t>
      </w:r>
      <w:proofErr w:type="spellStart"/>
      <w:r>
        <w:rPr>
          <w:lang w:val="es-ES_tradnl"/>
        </w:rPr>
        <w:t>Apoc</w:t>
      </w:r>
      <w:proofErr w:type="spellEnd"/>
      <w:r>
        <w:rPr>
          <w:lang w:val="es-ES_tradnl"/>
        </w:rPr>
        <w:t xml:space="preserve"> 21</w:t>
      </w:r>
    </w:p>
  </w:footnote>
  <w:footnote w:id="10">
    <w:p w14:paraId="5C86DF4D" w14:textId="77777777" w:rsidR="00E13D3F" w:rsidRDefault="00E13D3F" w:rsidP="00F57070">
      <w:pPr>
        <w:pStyle w:val="Textonotapie"/>
      </w:pPr>
      <w:r>
        <w:rPr>
          <w:rStyle w:val="Refdenotaalpie"/>
        </w:rPr>
        <w:footnoteRef/>
      </w:r>
      <w:r>
        <w:t xml:space="preserve"> Joseph Ratzinger- Vittorio </w:t>
      </w:r>
      <w:proofErr w:type="spellStart"/>
      <w:r>
        <w:t>Messori</w:t>
      </w:r>
      <w:proofErr w:type="spellEnd"/>
      <w:r>
        <w:t xml:space="preserve">, </w:t>
      </w:r>
      <w:r w:rsidRPr="00C42A98">
        <w:rPr>
          <w:i/>
        </w:rPr>
        <w:t xml:space="preserve">Informe </w:t>
      </w:r>
      <w:proofErr w:type="spellStart"/>
      <w:r w:rsidRPr="00C42A98">
        <w:rPr>
          <w:i/>
        </w:rPr>
        <w:t>sobre</w:t>
      </w:r>
      <w:proofErr w:type="spellEnd"/>
      <w:r w:rsidRPr="00C42A98">
        <w:rPr>
          <w:i/>
        </w:rPr>
        <w:t xml:space="preserve"> la </w:t>
      </w:r>
      <w:proofErr w:type="spellStart"/>
      <w:r w:rsidRPr="00C42A98">
        <w:rPr>
          <w:i/>
        </w:rPr>
        <w:t>fe</w:t>
      </w:r>
      <w:proofErr w:type="spellEnd"/>
      <w:r w:rsidRPr="00C42A98">
        <w:rPr>
          <w:i/>
        </w:rPr>
        <w:t>.</w:t>
      </w:r>
      <w:r>
        <w:t xml:space="preserve"> </w:t>
      </w:r>
    </w:p>
  </w:footnote>
  <w:footnote w:id="11">
    <w:p w14:paraId="3D3182AF" w14:textId="77777777" w:rsidR="00E13D3F" w:rsidRPr="00C42A98" w:rsidRDefault="00E13D3F" w:rsidP="00F57070">
      <w:pPr>
        <w:pStyle w:val="Textonotapie"/>
        <w:rPr>
          <w:lang w:val="es-ES_tradnl"/>
        </w:rPr>
      </w:pPr>
      <w:r>
        <w:rPr>
          <w:rStyle w:val="Refdenotaalpie"/>
        </w:rPr>
        <w:footnoteRef/>
      </w:r>
      <w:r>
        <w:t xml:space="preserve"> Ver </w:t>
      </w:r>
      <w:proofErr w:type="spellStart"/>
      <w:r>
        <w:rPr>
          <w:lang w:val="es-ES_tradnl"/>
        </w:rPr>
        <w:t>Hch</w:t>
      </w:r>
      <w:proofErr w:type="spellEnd"/>
      <w:r>
        <w:rPr>
          <w:lang w:val="es-ES_tradnl"/>
        </w:rPr>
        <w:t xml:space="preserve"> 17,22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C05205"/>
    <w:multiLevelType w:val="hybridMultilevel"/>
    <w:tmpl w:val="19FC1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780B47"/>
    <w:multiLevelType w:val="hybridMultilevel"/>
    <w:tmpl w:val="892E3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8F6954"/>
    <w:multiLevelType w:val="hybridMultilevel"/>
    <w:tmpl w:val="36DC174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7070"/>
    <w:rsid w:val="001D1ED8"/>
    <w:rsid w:val="002753F8"/>
    <w:rsid w:val="002C5FF9"/>
    <w:rsid w:val="00502109"/>
    <w:rsid w:val="005A6E7C"/>
    <w:rsid w:val="005D0C0E"/>
    <w:rsid w:val="00E13D3F"/>
    <w:rsid w:val="00F570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CB4917"/>
  <w14:defaultImageDpi w14:val="300"/>
  <w15:docId w15:val="{789CA98A-6BC6-43AC-B35C-0EA4A6EA3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07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F57070"/>
  </w:style>
  <w:style w:type="character" w:customStyle="1" w:styleId="TextonotapieCar">
    <w:name w:val="Texto nota pie Car"/>
    <w:basedOn w:val="Fuentedeprrafopredeter"/>
    <w:link w:val="Textonotapie"/>
    <w:uiPriority w:val="99"/>
    <w:rsid w:val="00F57070"/>
  </w:style>
  <w:style w:type="character" w:styleId="Refdenotaalpie">
    <w:name w:val="footnote reference"/>
    <w:basedOn w:val="Fuentedeprrafopredeter"/>
    <w:uiPriority w:val="99"/>
    <w:unhideWhenUsed/>
    <w:rsid w:val="00F57070"/>
    <w:rPr>
      <w:vertAlign w:val="superscript"/>
    </w:rPr>
  </w:style>
  <w:style w:type="paragraph" w:styleId="Prrafodelista">
    <w:name w:val="List Paragraph"/>
    <w:basedOn w:val="Normal"/>
    <w:uiPriority w:val="34"/>
    <w:qFormat/>
    <w:rsid w:val="00F570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6</Pages>
  <Words>1592</Words>
  <Characters>8762</Characters>
  <Application>Microsoft Office Word</Application>
  <DocSecurity>0</DocSecurity>
  <Lines>73</Lines>
  <Paragraphs>20</Paragraphs>
  <ScaleCrop>false</ScaleCrop>
  <Company/>
  <LinksUpToDate>false</LinksUpToDate>
  <CharactersWithSpaces>10334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remigio</dc:creator>
  <cp:keywords/>
  <dc:description/>
  <cp:lastModifiedBy>Gonzalo Paliza Olascoaga</cp:lastModifiedBy>
  <cp:revision>3</cp:revision>
  <dcterms:created xsi:type="dcterms:W3CDTF">2019-11-28T07:38:00Z</dcterms:created>
  <dcterms:modified xsi:type="dcterms:W3CDTF">2020-08-31T19:08:00Z</dcterms:modified>
</cp:coreProperties>
</file>